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E9F0" w14:textId="77777777" w:rsidR="00A40B22" w:rsidRDefault="00A40B22" w:rsidP="00A40B22">
      <w:pPr>
        <w:pStyle w:val="Heading1"/>
      </w:pPr>
      <w:bookmarkStart w:id="0" w:name="_Toc116822807"/>
      <w:bookmarkStart w:id="1" w:name="_Hlk483991973"/>
      <w:r w:rsidRPr="004C4F0A">
        <w:t>Article 12.00</w:t>
      </w:r>
      <w:r w:rsidRPr="004C4F0A">
        <w:tab/>
        <w:t>Appendix III</w:t>
      </w:r>
      <w:bookmarkEnd w:id="0"/>
    </w:p>
    <w:p w14:paraId="48D89918" w14:textId="77777777" w:rsidR="00A40B22" w:rsidRPr="004C4F0A" w:rsidRDefault="00A40B22" w:rsidP="00A40B22">
      <w:pPr>
        <w:tabs>
          <w:tab w:val="left" w:pos="1440"/>
        </w:tabs>
        <w:ind w:left="1134" w:hanging="1134"/>
      </w:pPr>
      <w:r w:rsidRPr="004C4F0A">
        <w:tab/>
        <w:t>Departmental Review Committee Procedures Form</w:t>
      </w:r>
    </w:p>
    <w:p w14:paraId="3875FFC4" w14:textId="77777777" w:rsidR="00A40B22" w:rsidRPr="004C4F0A" w:rsidRDefault="00A40B22" w:rsidP="00A40B22">
      <w:pPr>
        <w:ind w:left="1134" w:hanging="1134"/>
      </w:pPr>
    </w:p>
    <w:p w14:paraId="21E1D813" w14:textId="77777777" w:rsidR="00A40B22" w:rsidRPr="004C4F0A" w:rsidRDefault="00A40B22" w:rsidP="00A40B22">
      <w:pPr>
        <w:ind w:left="1134"/>
      </w:pPr>
      <w:r w:rsidRPr="004C4F0A">
        <w:t>This Procedure Form is a procedural requirement intended to aid DRCs in satisfying their obligations to the URC, especially as pertaining to Article 12.31, 12.42 (b) (</w:t>
      </w:r>
      <w:proofErr w:type="spellStart"/>
      <w:r w:rsidRPr="004C4F0A">
        <w:t>i</w:t>
      </w:r>
      <w:proofErr w:type="spellEnd"/>
      <w:r w:rsidRPr="004C4F0A">
        <w:t>) and 12.43 (b), which generally require: (12.31) “that the DRC has followed proper procedure, has used the appropriate criteria and qualifications, as identified in the table below, and that the criteria are applied consistently across the Academic Units.”</w:t>
      </w:r>
    </w:p>
    <w:p w14:paraId="702B0A85" w14:textId="77777777" w:rsidR="00A40B22" w:rsidRPr="004C4F0A" w:rsidRDefault="00A40B22" w:rsidP="00A40B22"/>
    <w:tbl>
      <w:tblPr>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811"/>
        <w:gridCol w:w="2588"/>
      </w:tblGrid>
      <w:tr w:rsidR="00A40B22" w:rsidRPr="004C4F0A" w14:paraId="765AE525" w14:textId="77777777" w:rsidTr="009F763F">
        <w:tc>
          <w:tcPr>
            <w:tcW w:w="1560" w:type="dxa"/>
          </w:tcPr>
          <w:p w14:paraId="3E3F844E" w14:textId="77777777" w:rsidR="00A40B22" w:rsidRPr="004C4F0A" w:rsidRDefault="00A40B22" w:rsidP="009F763F">
            <w:pPr>
              <w:ind w:left="1134" w:hanging="1134"/>
            </w:pPr>
          </w:p>
        </w:tc>
        <w:tc>
          <w:tcPr>
            <w:tcW w:w="1806" w:type="dxa"/>
          </w:tcPr>
          <w:p w14:paraId="25C38512" w14:textId="77777777" w:rsidR="00A40B22" w:rsidRPr="004C4F0A" w:rsidRDefault="00A40B22" w:rsidP="009F763F">
            <w:pPr>
              <w:ind w:left="1134" w:hanging="1134"/>
            </w:pPr>
            <w:r w:rsidRPr="004C4F0A">
              <w:t>Procedure</w:t>
            </w:r>
          </w:p>
        </w:tc>
        <w:tc>
          <w:tcPr>
            <w:tcW w:w="2588" w:type="dxa"/>
          </w:tcPr>
          <w:p w14:paraId="58D4CA1F" w14:textId="77777777" w:rsidR="00A40B22" w:rsidRPr="004C4F0A" w:rsidRDefault="00A40B22" w:rsidP="009F763F">
            <w:pPr>
              <w:ind w:left="1134" w:hanging="1134"/>
            </w:pPr>
            <w:r w:rsidRPr="004C4F0A">
              <w:t>Criteria and Qualifications</w:t>
            </w:r>
          </w:p>
        </w:tc>
      </w:tr>
      <w:tr w:rsidR="00A40B22" w:rsidRPr="004C4F0A" w14:paraId="5744F8D9" w14:textId="77777777" w:rsidTr="009F763F">
        <w:tc>
          <w:tcPr>
            <w:tcW w:w="1560" w:type="dxa"/>
          </w:tcPr>
          <w:p w14:paraId="1815AD23" w14:textId="77777777" w:rsidR="00A40B22" w:rsidRPr="004C4F0A" w:rsidRDefault="00A40B22" w:rsidP="009F763F">
            <w:pPr>
              <w:ind w:left="1134" w:hanging="1134"/>
            </w:pPr>
            <w:r w:rsidRPr="004C4F0A">
              <w:t>Professors</w:t>
            </w:r>
          </w:p>
        </w:tc>
        <w:tc>
          <w:tcPr>
            <w:tcW w:w="1806" w:type="dxa"/>
          </w:tcPr>
          <w:p w14:paraId="129FD263" w14:textId="77777777" w:rsidR="00A40B22" w:rsidRPr="004C4F0A" w:rsidRDefault="00A40B22" w:rsidP="009F763F">
            <w:pPr>
              <w:ind w:left="1134" w:hanging="1134"/>
            </w:pPr>
            <w:r w:rsidRPr="004C4F0A">
              <w:t>12.10 and 12.20</w:t>
            </w:r>
          </w:p>
        </w:tc>
        <w:tc>
          <w:tcPr>
            <w:tcW w:w="2588" w:type="dxa"/>
          </w:tcPr>
          <w:p w14:paraId="1856DC0F" w14:textId="77777777" w:rsidR="00A40B22" w:rsidRPr="004C4F0A" w:rsidRDefault="00A40B22" w:rsidP="009F763F">
            <w:pPr>
              <w:ind w:left="1134" w:hanging="1134"/>
            </w:pPr>
            <w:r w:rsidRPr="004C4F0A">
              <w:t>12.80 and 12.90</w:t>
            </w:r>
          </w:p>
        </w:tc>
      </w:tr>
      <w:tr w:rsidR="00A40B22" w:rsidRPr="004C4F0A" w14:paraId="16C2BEDD" w14:textId="77777777" w:rsidTr="009F763F">
        <w:tc>
          <w:tcPr>
            <w:tcW w:w="1560" w:type="dxa"/>
          </w:tcPr>
          <w:p w14:paraId="0C0B8F07" w14:textId="77777777" w:rsidR="00A40B22" w:rsidRPr="004C4F0A" w:rsidRDefault="00A40B22" w:rsidP="009F763F">
            <w:pPr>
              <w:ind w:left="1134" w:hanging="1134"/>
            </w:pPr>
            <w:r w:rsidRPr="004C4F0A">
              <w:t>Instructors</w:t>
            </w:r>
          </w:p>
        </w:tc>
        <w:tc>
          <w:tcPr>
            <w:tcW w:w="1806" w:type="dxa"/>
          </w:tcPr>
          <w:p w14:paraId="327AAC20" w14:textId="77777777" w:rsidR="00A40B22" w:rsidRPr="004C4F0A" w:rsidRDefault="00A40B22" w:rsidP="009F763F">
            <w:pPr>
              <w:ind w:left="1134" w:hanging="1134"/>
            </w:pPr>
            <w:r w:rsidRPr="004C4F0A">
              <w:t>12.10 and 12.20</w:t>
            </w:r>
          </w:p>
        </w:tc>
        <w:tc>
          <w:tcPr>
            <w:tcW w:w="2588" w:type="dxa"/>
          </w:tcPr>
          <w:p w14:paraId="272A2463" w14:textId="77777777" w:rsidR="00A40B22" w:rsidRPr="004C4F0A" w:rsidRDefault="00A40B22" w:rsidP="009F763F">
            <w:pPr>
              <w:ind w:left="1134" w:hanging="1134"/>
            </w:pPr>
            <w:r w:rsidRPr="004C4F0A">
              <w:t>43.70 and 43.80</w:t>
            </w:r>
          </w:p>
        </w:tc>
      </w:tr>
    </w:tbl>
    <w:p w14:paraId="4820D00B" w14:textId="77777777" w:rsidR="00A40B22" w:rsidRPr="004C4F0A" w:rsidRDefault="00A40B22" w:rsidP="00A40B22">
      <w:pPr>
        <w:ind w:left="1134" w:hanging="1134"/>
      </w:pPr>
    </w:p>
    <w:p w14:paraId="2DDA12D5" w14:textId="77777777" w:rsidR="00A40B22" w:rsidRPr="004C4F0A" w:rsidRDefault="00A40B22" w:rsidP="00A40B22">
      <w:pPr>
        <w:ind w:left="1134"/>
      </w:pPr>
      <w:r w:rsidRPr="004C4F0A">
        <w:t>The Procedure Form is subject to the terms and conditions of the Collective Agreement which take precedence over the Procedures Form. If any part of the Procedure Form is at variance with the terms and conditions of the Agreement, the Procedure Form shall stand corrected by those terms and conditions.</w:t>
      </w:r>
    </w:p>
    <w:p w14:paraId="2211513E" w14:textId="77777777" w:rsidR="00A40B22" w:rsidRPr="004C4F0A" w:rsidRDefault="00A40B22" w:rsidP="00A40B22">
      <w:pPr>
        <w:tabs>
          <w:tab w:val="left" w:pos="2340"/>
        </w:tabs>
      </w:pPr>
    </w:p>
    <w:p w14:paraId="0D668587" w14:textId="77777777" w:rsidR="00A40B22" w:rsidRPr="004C4F0A" w:rsidRDefault="00A40B22" w:rsidP="00A40B22">
      <w:pPr>
        <w:tabs>
          <w:tab w:val="left" w:pos="2880"/>
        </w:tabs>
        <w:ind w:left="1134" w:hanging="1134"/>
      </w:pPr>
      <w:r w:rsidRPr="004C4F0A">
        <w:tab/>
        <w:t>Academic Unit:</w:t>
      </w:r>
      <w:r w:rsidRPr="004C4F0A">
        <w:tab/>
        <w:t>__________________________________________________________</w:t>
      </w:r>
    </w:p>
    <w:p w14:paraId="311D42E4" w14:textId="77777777" w:rsidR="00A40B22" w:rsidRPr="004C4F0A" w:rsidRDefault="00A40B22" w:rsidP="00A40B22">
      <w:pPr>
        <w:tabs>
          <w:tab w:val="left" w:pos="2340"/>
          <w:tab w:val="left" w:pos="2880"/>
        </w:tabs>
        <w:ind w:left="1134" w:hanging="1134"/>
      </w:pPr>
      <w:r w:rsidRPr="004C4F0A">
        <w:tab/>
        <w:t>Candidate:</w:t>
      </w:r>
      <w:r>
        <w:tab/>
      </w:r>
      <w:r w:rsidRPr="004C4F0A">
        <w:tab/>
        <w:t>__________________________________________________________</w:t>
      </w:r>
    </w:p>
    <w:p w14:paraId="4A9BFD2B" w14:textId="77777777" w:rsidR="00A40B22" w:rsidRPr="004C4F0A" w:rsidRDefault="00A40B22" w:rsidP="00A40B22">
      <w:pPr>
        <w:tabs>
          <w:tab w:val="left" w:pos="2340"/>
          <w:tab w:val="left" w:pos="2880"/>
        </w:tabs>
        <w:ind w:left="1134" w:hanging="1134"/>
      </w:pPr>
      <w:r w:rsidRPr="004C4F0A">
        <w:tab/>
        <w:t>Application:</w:t>
      </w:r>
      <w:r w:rsidRPr="004C4F0A">
        <w:tab/>
      </w:r>
      <w:r w:rsidRPr="004C4F0A">
        <w:tab/>
        <w:t>__________________________________________________________</w:t>
      </w:r>
    </w:p>
    <w:p w14:paraId="5D4C3A61" w14:textId="77777777" w:rsidR="00A40B22" w:rsidRPr="004C4F0A" w:rsidRDefault="00A40B22" w:rsidP="00A40B22">
      <w:pPr>
        <w:tabs>
          <w:tab w:val="left" w:pos="2880"/>
        </w:tabs>
        <w:ind w:left="1134" w:hanging="1134"/>
      </w:pPr>
    </w:p>
    <w:p w14:paraId="50687A52" w14:textId="77777777" w:rsidR="00A40B22" w:rsidRPr="004C4F0A" w:rsidRDefault="00A40B22" w:rsidP="00A40B22">
      <w:pPr>
        <w:tabs>
          <w:tab w:val="left" w:pos="2880"/>
        </w:tabs>
        <w:ind w:left="1134"/>
      </w:pPr>
      <w:r w:rsidRPr="004C4F0A">
        <w:t>Members of DRC:</w:t>
      </w:r>
      <w:r w:rsidRPr="004C4F0A">
        <w:tab/>
      </w:r>
    </w:p>
    <w:p w14:paraId="532988E2" w14:textId="77777777" w:rsidR="00A40B22" w:rsidRPr="004C4F0A" w:rsidRDefault="00A40B22" w:rsidP="00A40B22">
      <w:pPr>
        <w:tabs>
          <w:tab w:val="left" w:pos="2880"/>
        </w:tabs>
        <w:ind w:left="1134"/>
      </w:pPr>
    </w:p>
    <w:p w14:paraId="7B7531EC" w14:textId="77777777" w:rsidR="00A40B22" w:rsidRPr="004C4F0A" w:rsidRDefault="00A40B22" w:rsidP="00A40B22">
      <w:pPr>
        <w:tabs>
          <w:tab w:val="left" w:pos="2340"/>
          <w:tab w:val="left" w:pos="2880"/>
        </w:tabs>
        <w:ind w:left="1134" w:hanging="1134"/>
      </w:pPr>
      <w:r w:rsidRPr="004C4F0A">
        <w:tab/>
        <w:t>Dean/Replacement</w:t>
      </w:r>
      <w:r w:rsidRPr="004C4F0A">
        <w:tab/>
        <w:t>__________________________________________________________</w:t>
      </w:r>
    </w:p>
    <w:p w14:paraId="5A09132F" w14:textId="77777777" w:rsidR="00A40B22" w:rsidRPr="004C4F0A" w:rsidRDefault="00A40B22" w:rsidP="00A40B22">
      <w:pPr>
        <w:tabs>
          <w:tab w:val="left" w:pos="2880"/>
        </w:tabs>
        <w:ind w:left="1134" w:hanging="1134"/>
      </w:pPr>
      <w:r w:rsidRPr="004C4F0A">
        <w:tab/>
        <w:t>Head/Replacement</w:t>
      </w:r>
      <w:r w:rsidRPr="004C4F0A">
        <w:tab/>
        <w:t>__________________________________________________________</w:t>
      </w:r>
    </w:p>
    <w:p w14:paraId="2931D402" w14:textId="77777777" w:rsidR="00A40B22" w:rsidRPr="004C4F0A" w:rsidRDefault="00A40B22" w:rsidP="00A40B22">
      <w:pPr>
        <w:tabs>
          <w:tab w:val="left" w:pos="3330"/>
        </w:tabs>
        <w:ind w:left="1134" w:hanging="1134"/>
      </w:pPr>
      <w:r w:rsidRPr="004C4F0A">
        <w:tab/>
        <w:t>Cognate</w:t>
      </w:r>
      <w:r w:rsidRPr="004C4F0A">
        <w:tab/>
        <w:t>______________________________________________________</w:t>
      </w:r>
    </w:p>
    <w:p w14:paraId="779F13B6" w14:textId="77777777" w:rsidR="00A40B22" w:rsidRPr="004C4F0A" w:rsidRDefault="00A40B22" w:rsidP="00A40B22">
      <w:pPr>
        <w:tabs>
          <w:tab w:val="left" w:pos="2340"/>
          <w:tab w:val="left" w:pos="3330"/>
        </w:tabs>
        <w:ind w:left="1134" w:hanging="1134"/>
      </w:pPr>
      <w:r w:rsidRPr="004C4F0A">
        <w:tab/>
        <w:t>Dept. Member/Cognate</w:t>
      </w:r>
      <w:r w:rsidRPr="004C4F0A">
        <w:tab/>
        <w:t>______________________________________________________</w:t>
      </w:r>
    </w:p>
    <w:p w14:paraId="2CC415CB" w14:textId="77777777" w:rsidR="00A40B22" w:rsidRPr="004C4F0A" w:rsidRDefault="00A40B22" w:rsidP="00A40B22">
      <w:pPr>
        <w:tabs>
          <w:tab w:val="left" w:pos="2340"/>
          <w:tab w:val="left" w:pos="3330"/>
        </w:tabs>
        <w:ind w:left="1134" w:hanging="1134"/>
      </w:pPr>
      <w:r w:rsidRPr="004C4F0A">
        <w:tab/>
        <w:t>Dept. Member/Cognate</w:t>
      </w:r>
      <w:r w:rsidRPr="004C4F0A">
        <w:tab/>
        <w:t>______________________________________________________</w:t>
      </w:r>
    </w:p>
    <w:p w14:paraId="7984DD24" w14:textId="77777777" w:rsidR="00A40B22" w:rsidRPr="004C4F0A" w:rsidRDefault="00A40B22" w:rsidP="00A40B22">
      <w:pPr>
        <w:tabs>
          <w:tab w:val="left" w:pos="2340"/>
          <w:tab w:val="left" w:pos="3330"/>
        </w:tabs>
        <w:ind w:left="1134" w:hanging="1134"/>
      </w:pPr>
      <w:r w:rsidRPr="004C4F0A">
        <w:tab/>
        <w:t>Dept. Member/Cognate</w:t>
      </w:r>
      <w:r w:rsidRPr="004C4F0A">
        <w:tab/>
        <w:t>______________________________________________________</w:t>
      </w:r>
    </w:p>
    <w:p w14:paraId="7924AA75" w14:textId="77777777" w:rsidR="00A40B22" w:rsidRPr="004C4F0A" w:rsidRDefault="00A40B22" w:rsidP="00A40B22"/>
    <w:p w14:paraId="0EAC386D" w14:textId="77777777" w:rsidR="00A40B22" w:rsidRDefault="00A40B22" w:rsidP="00A40B22">
      <w:r w:rsidRPr="004C4F0A">
        <w:t>Enter Y (Yes), N (No), or N/A (Not Applicable) in the far left column as appropriate.</w:t>
      </w:r>
    </w:p>
    <w:p w14:paraId="7FFD730D" w14:textId="77777777" w:rsidR="00A40B22" w:rsidRPr="004C4F0A" w:rsidRDefault="00A40B22" w:rsidP="00A40B22"/>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1252"/>
        <w:gridCol w:w="8222"/>
      </w:tblGrid>
      <w:tr w:rsidR="00A40B22" w:rsidRPr="004C4F0A" w14:paraId="12A111B4" w14:textId="77777777" w:rsidTr="009F763F">
        <w:tc>
          <w:tcPr>
            <w:tcW w:w="9918" w:type="dxa"/>
            <w:gridSpan w:val="3"/>
          </w:tcPr>
          <w:p w14:paraId="3933C889" w14:textId="77777777" w:rsidR="00A40B22" w:rsidRPr="004C4F0A" w:rsidRDefault="00A40B22" w:rsidP="009F763F">
            <w:pPr>
              <w:jc w:val="center"/>
            </w:pPr>
            <w:r w:rsidRPr="004C4F0A">
              <w:t>DRC Procedures</w:t>
            </w:r>
          </w:p>
        </w:tc>
      </w:tr>
      <w:tr w:rsidR="00A40B22" w:rsidRPr="004C4F0A" w14:paraId="0EACA453" w14:textId="77777777" w:rsidTr="009F763F">
        <w:tc>
          <w:tcPr>
            <w:tcW w:w="444" w:type="dxa"/>
          </w:tcPr>
          <w:p w14:paraId="4830E960" w14:textId="77777777" w:rsidR="00A40B22" w:rsidRPr="004C4F0A" w:rsidRDefault="00A40B22" w:rsidP="009F763F"/>
        </w:tc>
        <w:tc>
          <w:tcPr>
            <w:tcW w:w="1252" w:type="dxa"/>
          </w:tcPr>
          <w:p w14:paraId="1775F08D" w14:textId="77777777" w:rsidR="00A40B22" w:rsidRDefault="00A40B22" w:rsidP="009F763F">
            <w:r w:rsidRPr="004C4F0A">
              <w:t>12.10,</w:t>
            </w:r>
          </w:p>
          <w:p w14:paraId="229A218C" w14:textId="77777777" w:rsidR="00A40B22" w:rsidRPr="004C4F0A" w:rsidRDefault="00A40B22" w:rsidP="009F763F">
            <w:r w:rsidRPr="004C4F0A">
              <w:t>12.22 (b)</w:t>
            </w:r>
          </w:p>
        </w:tc>
        <w:tc>
          <w:tcPr>
            <w:tcW w:w="8222" w:type="dxa"/>
          </w:tcPr>
          <w:p w14:paraId="0E05C6E9" w14:textId="77777777" w:rsidR="00A40B22" w:rsidRPr="004C4F0A" w:rsidRDefault="00A40B22" w:rsidP="009F763F">
            <w:r w:rsidRPr="004C4F0A">
              <w:t>This DRC was properly constituted.</w:t>
            </w:r>
          </w:p>
        </w:tc>
      </w:tr>
      <w:tr w:rsidR="00A40B22" w:rsidRPr="004C4F0A" w14:paraId="5FE2E931" w14:textId="77777777" w:rsidTr="009F763F">
        <w:tc>
          <w:tcPr>
            <w:tcW w:w="444" w:type="dxa"/>
          </w:tcPr>
          <w:p w14:paraId="1028C92A" w14:textId="77777777" w:rsidR="00A40B22" w:rsidRPr="004C4F0A" w:rsidRDefault="00A40B22" w:rsidP="009F763F"/>
        </w:tc>
        <w:tc>
          <w:tcPr>
            <w:tcW w:w="1252" w:type="dxa"/>
          </w:tcPr>
          <w:p w14:paraId="07BA0EE7" w14:textId="77777777" w:rsidR="00A40B22" w:rsidRPr="004C4F0A" w:rsidRDefault="00A40B22" w:rsidP="009F763F">
            <w:r w:rsidRPr="004C4F0A">
              <w:t>12.22 (d)</w:t>
            </w:r>
          </w:p>
        </w:tc>
        <w:tc>
          <w:tcPr>
            <w:tcW w:w="8222" w:type="dxa"/>
          </w:tcPr>
          <w:p w14:paraId="07DA61B4" w14:textId="77777777" w:rsidR="00A40B22" w:rsidRPr="004C4F0A" w:rsidRDefault="00A40B22" w:rsidP="009F763F">
            <w:r w:rsidRPr="004C4F0A">
              <w:t>Candidate’s application is complete.</w:t>
            </w:r>
          </w:p>
        </w:tc>
      </w:tr>
      <w:tr w:rsidR="00A40B22" w:rsidRPr="004C4F0A" w14:paraId="73C5FC9E" w14:textId="77777777" w:rsidTr="009F763F">
        <w:tc>
          <w:tcPr>
            <w:tcW w:w="444" w:type="dxa"/>
          </w:tcPr>
          <w:p w14:paraId="1F18DC7D" w14:textId="77777777" w:rsidR="00A40B22" w:rsidRPr="004C4F0A" w:rsidRDefault="00A40B22" w:rsidP="009F763F"/>
        </w:tc>
        <w:tc>
          <w:tcPr>
            <w:tcW w:w="1252" w:type="dxa"/>
          </w:tcPr>
          <w:p w14:paraId="17CF592A" w14:textId="77777777" w:rsidR="00A40B22" w:rsidRPr="004C4F0A" w:rsidRDefault="00A40B22" w:rsidP="009F763F">
            <w:r w:rsidRPr="004C4F0A">
              <w:t>12.22 (d)</w:t>
            </w:r>
          </w:p>
        </w:tc>
        <w:tc>
          <w:tcPr>
            <w:tcW w:w="8222" w:type="dxa"/>
          </w:tcPr>
          <w:p w14:paraId="089C6B1D" w14:textId="77777777" w:rsidR="00A40B22" w:rsidRPr="004C4F0A" w:rsidRDefault="00A40B22" w:rsidP="009F763F">
            <w:r w:rsidRPr="004C4F0A">
              <w:t>Candidate was given 5 working days to resubmit if incomplete.</w:t>
            </w:r>
          </w:p>
        </w:tc>
      </w:tr>
      <w:tr w:rsidR="00A40B22" w:rsidRPr="004C4F0A" w14:paraId="74437EC0" w14:textId="77777777" w:rsidTr="009F763F">
        <w:tc>
          <w:tcPr>
            <w:tcW w:w="444" w:type="dxa"/>
          </w:tcPr>
          <w:p w14:paraId="0D792560" w14:textId="77777777" w:rsidR="00A40B22" w:rsidRPr="004C4F0A" w:rsidRDefault="00A40B22" w:rsidP="009F763F"/>
        </w:tc>
        <w:tc>
          <w:tcPr>
            <w:tcW w:w="1252" w:type="dxa"/>
          </w:tcPr>
          <w:p w14:paraId="7B9B7D9B" w14:textId="77777777" w:rsidR="00A40B22" w:rsidRPr="004C4F0A" w:rsidRDefault="00A40B22" w:rsidP="009F763F">
            <w:r w:rsidRPr="004C4F0A">
              <w:t>12.22 (e)</w:t>
            </w:r>
          </w:p>
        </w:tc>
        <w:tc>
          <w:tcPr>
            <w:tcW w:w="8222" w:type="dxa"/>
          </w:tcPr>
          <w:p w14:paraId="172EAA2F" w14:textId="77777777" w:rsidR="00A40B22" w:rsidRPr="004C4F0A" w:rsidRDefault="00A40B22" w:rsidP="009F763F">
            <w:r w:rsidRPr="004C4F0A">
              <w:t>Eligible members of the Academic Unit were invited to submit their views in writing on the suitability of the application, when dossier complete.</w:t>
            </w:r>
          </w:p>
        </w:tc>
      </w:tr>
      <w:tr w:rsidR="00A40B22" w:rsidRPr="004C4F0A" w14:paraId="01C19FBE" w14:textId="77777777" w:rsidTr="009F763F">
        <w:tc>
          <w:tcPr>
            <w:tcW w:w="444" w:type="dxa"/>
          </w:tcPr>
          <w:p w14:paraId="5C6275FF" w14:textId="77777777" w:rsidR="00A40B22" w:rsidRPr="004C4F0A" w:rsidRDefault="00A40B22" w:rsidP="009F763F"/>
        </w:tc>
        <w:tc>
          <w:tcPr>
            <w:tcW w:w="1252" w:type="dxa"/>
          </w:tcPr>
          <w:p w14:paraId="4855A75B" w14:textId="77777777" w:rsidR="00A40B22" w:rsidRPr="004C4F0A" w:rsidRDefault="00A40B22" w:rsidP="009F763F">
            <w:r w:rsidRPr="004C4F0A">
              <w:t>12.22 (f)</w:t>
            </w:r>
          </w:p>
        </w:tc>
        <w:tc>
          <w:tcPr>
            <w:tcW w:w="8222" w:type="dxa"/>
          </w:tcPr>
          <w:p w14:paraId="1902213B" w14:textId="77777777" w:rsidR="00A40B22" w:rsidRPr="004C4F0A" w:rsidRDefault="00A40B22" w:rsidP="009F763F">
            <w:r w:rsidRPr="004C4F0A">
              <w:t>Candidate had 3 working days to see any additions to the dossier before meeting with the DRC.</w:t>
            </w:r>
          </w:p>
        </w:tc>
      </w:tr>
      <w:tr w:rsidR="00A40B22" w:rsidRPr="004C4F0A" w14:paraId="75E1028E" w14:textId="77777777" w:rsidTr="009F763F">
        <w:tc>
          <w:tcPr>
            <w:tcW w:w="444" w:type="dxa"/>
          </w:tcPr>
          <w:p w14:paraId="7C19DE30" w14:textId="77777777" w:rsidR="00A40B22" w:rsidRPr="004C4F0A" w:rsidRDefault="00A40B22" w:rsidP="009F763F"/>
        </w:tc>
        <w:tc>
          <w:tcPr>
            <w:tcW w:w="1252" w:type="dxa"/>
          </w:tcPr>
          <w:p w14:paraId="076DD10D" w14:textId="77777777" w:rsidR="00A40B22" w:rsidRPr="004C4F0A" w:rsidRDefault="00A40B22" w:rsidP="009F763F">
            <w:r w:rsidRPr="004C4F0A">
              <w:t>12.22 (f)</w:t>
            </w:r>
          </w:p>
        </w:tc>
        <w:tc>
          <w:tcPr>
            <w:tcW w:w="8222" w:type="dxa"/>
          </w:tcPr>
          <w:p w14:paraId="1AF9A2A3" w14:textId="77777777" w:rsidR="00A40B22" w:rsidRPr="004C4F0A" w:rsidRDefault="00A40B22" w:rsidP="009F763F">
            <w:r w:rsidRPr="004C4F0A">
              <w:t>Candidate was invited to a meeting to discuss contents of the dossier.</w:t>
            </w:r>
          </w:p>
        </w:tc>
      </w:tr>
      <w:tr w:rsidR="00A40B22" w:rsidRPr="004C4F0A" w14:paraId="4EBCEFD6" w14:textId="77777777" w:rsidTr="009F763F">
        <w:tc>
          <w:tcPr>
            <w:tcW w:w="444" w:type="dxa"/>
          </w:tcPr>
          <w:p w14:paraId="542BFC64" w14:textId="77777777" w:rsidR="00A40B22" w:rsidRPr="004C4F0A" w:rsidRDefault="00A40B22" w:rsidP="009F763F"/>
        </w:tc>
        <w:tc>
          <w:tcPr>
            <w:tcW w:w="1252" w:type="dxa"/>
          </w:tcPr>
          <w:p w14:paraId="367E7D71" w14:textId="77777777" w:rsidR="00A40B22" w:rsidRPr="004C4F0A" w:rsidRDefault="00A40B22" w:rsidP="009F763F">
            <w:r w:rsidRPr="004C4F0A">
              <w:t>12.22 (f)</w:t>
            </w:r>
          </w:p>
        </w:tc>
        <w:tc>
          <w:tcPr>
            <w:tcW w:w="8222" w:type="dxa"/>
          </w:tcPr>
          <w:p w14:paraId="2D9F2E38" w14:textId="77777777" w:rsidR="00A40B22" w:rsidRPr="004C4F0A" w:rsidRDefault="00A40B22" w:rsidP="009F763F">
            <w:r w:rsidRPr="004C4F0A">
              <w:t>Candidate chose to be present at the meeting.</w:t>
            </w:r>
          </w:p>
        </w:tc>
      </w:tr>
      <w:tr w:rsidR="00A40B22" w:rsidRPr="004C4F0A" w14:paraId="73C5C6AA" w14:textId="77777777" w:rsidTr="009F763F">
        <w:tc>
          <w:tcPr>
            <w:tcW w:w="444" w:type="dxa"/>
          </w:tcPr>
          <w:p w14:paraId="4149C83F" w14:textId="77777777" w:rsidR="00A40B22" w:rsidRPr="004C4F0A" w:rsidRDefault="00A40B22" w:rsidP="009F763F"/>
        </w:tc>
        <w:tc>
          <w:tcPr>
            <w:tcW w:w="1252" w:type="dxa"/>
          </w:tcPr>
          <w:p w14:paraId="4693FB1E" w14:textId="77777777" w:rsidR="00A40B22" w:rsidRPr="004C4F0A" w:rsidRDefault="00A40B22" w:rsidP="009F763F">
            <w:r w:rsidRPr="004C4F0A">
              <w:t>12.22 (f)</w:t>
            </w:r>
          </w:p>
        </w:tc>
        <w:tc>
          <w:tcPr>
            <w:tcW w:w="8222" w:type="dxa"/>
          </w:tcPr>
          <w:p w14:paraId="36158CC2" w14:textId="77777777" w:rsidR="00A40B22" w:rsidRPr="004C4F0A" w:rsidRDefault="00A40B22" w:rsidP="009F763F">
            <w:r w:rsidRPr="004C4F0A">
              <w:t xml:space="preserve">Candidate chose to be accompanied by an </w:t>
            </w:r>
            <w:proofErr w:type="gramStart"/>
            <w:r w:rsidRPr="004C4F0A">
              <w:t>Employee</w:t>
            </w:r>
            <w:proofErr w:type="gramEnd"/>
            <w:r w:rsidRPr="004C4F0A">
              <w:t xml:space="preserve"> advocate.</w:t>
            </w:r>
          </w:p>
        </w:tc>
      </w:tr>
      <w:tr w:rsidR="00A40B22" w:rsidRPr="004C4F0A" w14:paraId="7132EDB5" w14:textId="77777777" w:rsidTr="009F763F">
        <w:tc>
          <w:tcPr>
            <w:tcW w:w="444" w:type="dxa"/>
          </w:tcPr>
          <w:p w14:paraId="05635FF2" w14:textId="77777777" w:rsidR="00A40B22" w:rsidRPr="004C4F0A" w:rsidRDefault="00A40B22" w:rsidP="009F763F"/>
        </w:tc>
        <w:tc>
          <w:tcPr>
            <w:tcW w:w="1252" w:type="dxa"/>
          </w:tcPr>
          <w:p w14:paraId="506487E0" w14:textId="77777777" w:rsidR="00A40B22" w:rsidRPr="004C4F0A" w:rsidRDefault="00A40B22" w:rsidP="009F763F">
            <w:r w:rsidRPr="004C4F0A">
              <w:t>12.22 (g)</w:t>
            </w:r>
          </w:p>
        </w:tc>
        <w:tc>
          <w:tcPr>
            <w:tcW w:w="8222" w:type="dxa"/>
          </w:tcPr>
          <w:p w14:paraId="3BBD88B9" w14:textId="77777777" w:rsidR="00A40B22" w:rsidRPr="004C4F0A" w:rsidRDefault="00A40B22" w:rsidP="009F763F">
            <w:r w:rsidRPr="004C4F0A">
              <w:t>Candidate was given the opportunity to respond to concerns about the dossier.</w:t>
            </w:r>
          </w:p>
        </w:tc>
      </w:tr>
      <w:tr w:rsidR="00A40B22" w:rsidRPr="004C4F0A" w14:paraId="799F57CF" w14:textId="77777777" w:rsidTr="009F763F">
        <w:tc>
          <w:tcPr>
            <w:tcW w:w="444" w:type="dxa"/>
          </w:tcPr>
          <w:p w14:paraId="49D6240D" w14:textId="77777777" w:rsidR="00A40B22" w:rsidRPr="004C4F0A" w:rsidRDefault="00A40B22" w:rsidP="009F763F"/>
        </w:tc>
        <w:tc>
          <w:tcPr>
            <w:tcW w:w="1252" w:type="dxa"/>
          </w:tcPr>
          <w:p w14:paraId="3731E4C2" w14:textId="77777777" w:rsidR="00A40B22" w:rsidRPr="004C4F0A" w:rsidRDefault="00A40B22" w:rsidP="009F763F">
            <w:r w:rsidRPr="004C4F0A">
              <w:t>12.22 (f)</w:t>
            </w:r>
          </w:p>
        </w:tc>
        <w:tc>
          <w:tcPr>
            <w:tcW w:w="8222" w:type="dxa"/>
          </w:tcPr>
          <w:p w14:paraId="1021BEBF" w14:textId="77777777" w:rsidR="00A40B22" w:rsidRPr="004C4F0A" w:rsidRDefault="00A40B22" w:rsidP="009F763F">
            <w:r w:rsidRPr="004C4F0A">
              <w:t>DRC considered its decision in camera.</w:t>
            </w:r>
          </w:p>
        </w:tc>
      </w:tr>
      <w:tr w:rsidR="00A40B22" w:rsidRPr="004C4F0A" w14:paraId="6D83DED3" w14:textId="77777777" w:rsidTr="009F763F">
        <w:tc>
          <w:tcPr>
            <w:tcW w:w="444" w:type="dxa"/>
          </w:tcPr>
          <w:p w14:paraId="70F8A9C4" w14:textId="77777777" w:rsidR="00A40B22" w:rsidRPr="004C4F0A" w:rsidRDefault="00A40B22" w:rsidP="009F763F"/>
        </w:tc>
        <w:tc>
          <w:tcPr>
            <w:tcW w:w="1252" w:type="dxa"/>
          </w:tcPr>
          <w:p w14:paraId="0E95B0ED" w14:textId="77777777" w:rsidR="00A40B22" w:rsidRPr="004C4F0A" w:rsidRDefault="00A40B22" w:rsidP="009F763F">
            <w:r w:rsidRPr="004C4F0A">
              <w:t>12.22 (a)</w:t>
            </w:r>
          </w:p>
        </w:tc>
        <w:tc>
          <w:tcPr>
            <w:tcW w:w="8222" w:type="dxa"/>
          </w:tcPr>
          <w:p w14:paraId="1FB13D28" w14:textId="77777777" w:rsidR="00A40B22" w:rsidRPr="004C4F0A" w:rsidRDefault="00A40B22" w:rsidP="009F763F">
            <w:r w:rsidRPr="004C4F0A">
              <w:t>DRC rendered its decision without considering anonymous material, as defined in Article 1.05.</w:t>
            </w:r>
          </w:p>
        </w:tc>
      </w:tr>
      <w:tr w:rsidR="00A40B22" w:rsidRPr="004C4F0A" w14:paraId="67AC1AE9" w14:textId="77777777" w:rsidTr="009F763F">
        <w:tc>
          <w:tcPr>
            <w:tcW w:w="444" w:type="dxa"/>
          </w:tcPr>
          <w:p w14:paraId="770846CD" w14:textId="77777777" w:rsidR="00A40B22" w:rsidRPr="004C4F0A" w:rsidRDefault="00A40B22" w:rsidP="009F763F"/>
        </w:tc>
        <w:tc>
          <w:tcPr>
            <w:tcW w:w="1252" w:type="dxa"/>
          </w:tcPr>
          <w:p w14:paraId="139113F2" w14:textId="77777777" w:rsidR="00A40B22" w:rsidRPr="004C4F0A" w:rsidRDefault="00A40B22" w:rsidP="009F763F">
            <w:r w:rsidRPr="004C4F0A">
              <w:t>12.24</w:t>
            </w:r>
          </w:p>
        </w:tc>
        <w:tc>
          <w:tcPr>
            <w:tcW w:w="8222" w:type="dxa"/>
          </w:tcPr>
          <w:p w14:paraId="3FB6ECED" w14:textId="77777777" w:rsidR="00A40B22" w:rsidRPr="004C4F0A" w:rsidRDefault="00A40B22" w:rsidP="009F763F">
            <w:r w:rsidRPr="004C4F0A">
              <w:t>DRC considered only material within the candidate’s dossier (including that added by 12.22) when rendering its decision.</w:t>
            </w:r>
          </w:p>
        </w:tc>
      </w:tr>
      <w:tr w:rsidR="00A40B22" w:rsidRPr="004C4F0A" w14:paraId="0E6FFB83" w14:textId="77777777" w:rsidTr="009F763F">
        <w:tc>
          <w:tcPr>
            <w:tcW w:w="444" w:type="dxa"/>
          </w:tcPr>
          <w:p w14:paraId="50913C2D" w14:textId="77777777" w:rsidR="00A40B22" w:rsidRPr="004C4F0A" w:rsidRDefault="00A40B22" w:rsidP="009F763F"/>
        </w:tc>
        <w:tc>
          <w:tcPr>
            <w:tcW w:w="1252" w:type="dxa"/>
          </w:tcPr>
          <w:p w14:paraId="6EBE7AE3" w14:textId="77777777" w:rsidR="00A40B22" w:rsidRPr="004C4F0A" w:rsidRDefault="00A40B22" w:rsidP="009F763F">
            <w:r w:rsidRPr="004C4F0A">
              <w:t>12.25</w:t>
            </w:r>
          </w:p>
        </w:tc>
        <w:tc>
          <w:tcPr>
            <w:tcW w:w="8222" w:type="dxa"/>
          </w:tcPr>
          <w:p w14:paraId="1C7D4FED" w14:textId="77777777" w:rsidR="00A40B22" w:rsidRPr="004C4F0A" w:rsidRDefault="00A40B22" w:rsidP="009F763F">
            <w:r w:rsidRPr="004C4F0A">
              <w:t>DRC based its decision on criteria and qualifications of 12.80 and 12.90.</w:t>
            </w:r>
          </w:p>
        </w:tc>
      </w:tr>
      <w:tr w:rsidR="00A40B22" w:rsidRPr="004C4F0A" w14:paraId="2EF4F6F9" w14:textId="77777777" w:rsidTr="009F763F">
        <w:tc>
          <w:tcPr>
            <w:tcW w:w="444" w:type="dxa"/>
          </w:tcPr>
          <w:p w14:paraId="79107DD8" w14:textId="77777777" w:rsidR="00A40B22" w:rsidRPr="004C4F0A" w:rsidRDefault="00A40B22" w:rsidP="009F763F"/>
        </w:tc>
        <w:tc>
          <w:tcPr>
            <w:tcW w:w="1252" w:type="dxa"/>
          </w:tcPr>
          <w:p w14:paraId="08B8BC96" w14:textId="77777777" w:rsidR="00A40B22" w:rsidRPr="004C4F0A" w:rsidRDefault="00A40B22" w:rsidP="009F763F">
            <w:r w:rsidRPr="004C4F0A">
              <w:t>12.26</w:t>
            </w:r>
          </w:p>
        </w:tc>
        <w:tc>
          <w:tcPr>
            <w:tcW w:w="8222" w:type="dxa"/>
          </w:tcPr>
          <w:p w14:paraId="3227765F" w14:textId="77777777" w:rsidR="00A40B22" w:rsidRPr="004C4F0A" w:rsidRDefault="00A40B22" w:rsidP="009F763F">
            <w:r w:rsidRPr="004C4F0A">
              <w:t>DRC sent an initial Decision Letter (DL) to the candidate at least 5 working days before DRC forwarded its decision to the URC.</w:t>
            </w:r>
          </w:p>
        </w:tc>
      </w:tr>
      <w:tr w:rsidR="00A40B22" w:rsidRPr="004C4F0A" w14:paraId="14DD7418" w14:textId="77777777" w:rsidTr="009F763F">
        <w:tc>
          <w:tcPr>
            <w:tcW w:w="444" w:type="dxa"/>
          </w:tcPr>
          <w:p w14:paraId="06B38DD8" w14:textId="77777777" w:rsidR="00A40B22" w:rsidRPr="004C4F0A" w:rsidRDefault="00A40B22" w:rsidP="009F763F"/>
        </w:tc>
        <w:tc>
          <w:tcPr>
            <w:tcW w:w="1252" w:type="dxa"/>
          </w:tcPr>
          <w:p w14:paraId="315553B6" w14:textId="77777777" w:rsidR="00A40B22" w:rsidRPr="004C4F0A" w:rsidRDefault="00A40B22" w:rsidP="009F763F">
            <w:r w:rsidRPr="004C4F0A">
              <w:t>12.26</w:t>
            </w:r>
          </w:p>
        </w:tc>
        <w:tc>
          <w:tcPr>
            <w:tcW w:w="8222" w:type="dxa"/>
          </w:tcPr>
          <w:p w14:paraId="31794875" w14:textId="77777777" w:rsidR="00A40B22" w:rsidRPr="004C4F0A" w:rsidRDefault="00A40B22" w:rsidP="009F763F">
            <w:r w:rsidRPr="004C4F0A">
              <w:t>Initial LR recorded the DRC’s decision and summarized views expressed by members of DRC both for and against the decision.</w:t>
            </w:r>
          </w:p>
        </w:tc>
      </w:tr>
      <w:tr w:rsidR="00A40B22" w:rsidRPr="004C4F0A" w14:paraId="5241CBF3" w14:textId="77777777" w:rsidTr="009F763F">
        <w:tc>
          <w:tcPr>
            <w:tcW w:w="444" w:type="dxa"/>
          </w:tcPr>
          <w:p w14:paraId="0EBB6A0E" w14:textId="77777777" w:rsidR="00A40B22" w:rsidRPr="004C4F0A" w:rsidRDefault="00A40B22" w:rsidP="009F763F"/>
        </w:tc>
        <w:tc>
          <w:tcPr>
            <w:tcW w:w="1252" w:type="dxa"/>
          </w:tcPr>
          <w:p w14:paraId="46E04A71" w14:textId="77777777" w:rsidR="00A40B22" w:rsidRPr="004C4F0A" w:rsidRDefault="00A40B22" w:rsidP="009F763F">
            <w:r w:rsidRPr="004C4F0A">
              <w:t>12.26</w:t>
            </w:r>
          </w:p>
        </w:tc>
        <w:tc>
          <w:tcPr>
            <w:tcW w:w="8222" w:type="dxa"/>
          </w:tcPr>
          <w:p w14:paraId="2594A319" w14:textId="77777777" w:rsidR="00A40B22" w:rsidRPr="004C4F0A" w:rsidRDefault="00A40B22" w:rsidP="009F763F">
            <w:r w:rsidRPr="004C4F0A">
              <w:t xml:space="preserve">DRC revised the DL, if necessary, before forwarding to URC. </w:t>
            </w:r>
          </w:p>
        </w:tc>
      </w:tr>
      <w:tr w:rsidR="00A40B22" w:rsidRPr="004C4F0A" w14:paraId="76EA6BCF" w14:textId="77777777" w:rsidTr="009F763F">
        <w:tc>
          <w:tcPr>
            <w:tcW w:w="444" w:type="dxa"/>
          </w:tcPr>
          <w:p w14:paraId="413A0943" w14:textId="77777777" w:rsidR="00A40B22" w:rsidRPr="004C4F0A" w:rsidRDefault="00A40B22" w:rsidP="009F763F"/>
        </w:tc>
        <w:tc>
          <w:tcPr>
            <w:tcW w:w="1252" w:type="dxa"/>
          </w:tcPr>
          <w:p w14:paraId="6A821CF7" w14:textId="77777777" w:rsidR="00A40B22" w:rsidRPr="004C4F0A" w:rsidRDefault="00A40B22" w:rsidP="009F763F">
            <w:r w:rsidRPr="004C4F0A">
              <w:t>12.26</w:t>
            </w:r>
          </w:p>
        </w:tc>
        <w:tc>
          <w:tcPr>
            <w:tcW w:w="8222" w:type="dxa"/>
          </w:tcPr>
          <w:p w14:paraId="1C9E1077" w14:textId="77777777" w:rsidR="00A40B22" w:rsidRPr="004C4F0A" w:rsidRDefault="00A40B22" w:rsidP="009F763F">
            <w:r w:rsidRPr="004C4F0A">
              <w:t>DRC copied its DL to the candidate.</w:t>
            </w:r>
          </w:p>
        </w:tc>
      </w:tr>
      <w:tr w:rsidR="00A40B22" w:rsidRPr="004C4F0A" w14:paraId="70F47E73" w14:textId="77777777" w:rsidTr="009F763F">
        <w:tc>
          <w:tcPr>
            <w:tcW w:w="444" w:type="dxa"/>
          </w:tcPr>
          <w:p w14:paraId="1A36E873" w14:textId="77777777" w:rsidR="00A40B22" w:rsidRPr="004C4F0A" w:rsidRDefault="00A40B22" w:rsidP="009F763F"/>
        </w:tc>
        <w:tc>
          <w:tcPr>
            <w:tcW w:w="1252" w:type="dxa"/>
          </w:tcPr>
          <w:p w14:paraId="47804E2E" w14:textId="77777777" w:rsidR="00A40B22" w:rsidRPr="004C4F0A" w:rsidRDefault="00A40B22" w:rsidP="009F763F">
            <w:r w:rsidRPr="004C4F0A">
              <w:t>12.26</w:t>
            </w:r>
          </w:p>
        </w:tc>
        <w:tc>
          <w:tcPr>
            <w:tcW w:w="8222" w:type="dxa"/>
          </w:tcPr>
          <w:p w14:paraId="204422B7" w14:textId="77777777" w:rsidR="00A40B22" w:rsidRPr="004C4F0A" w:rsidRDefault="00A40B22" w:rsidP="009F763F">
            <w:r w:rsidRPr="004C4F0A">
              <w:t>DRC advised candidate of</w:t>
            </w:r>
            <w:r w:rsidRPr="004C4F0A">
              <w:rPr>
                <w:lang w:val="en-CA"/>
              </w:rPr>
              <w:t xml:space="preserve"> their</w:t>
            </w:r>
            <w:r w:rsidRPr="004C4F0A">
              <w:t xml:space="preserve"> right to write to the URC at this time.</w:t>
            </w:r>
          </w:p>
        </w:tc>
      </w:tr>
      <w:tr w:rsidR="00A40B22" w:rsidRPr="004C4F0A" w14:paraId="231E00D4" w14:textId="77777777" w:rsidTr="009F763F">
        <w:tc>
          <w:tcPr>
            <w:tcW w:w="9918" w:type="dxa"/>
            <w:gridSpan w:val="3"/>
          </w:tcPr>
          <w:p w14:paraId="6EA3F5EA" w14:textId="77777777" w:rsidR="00A40B22" w:rsidRPr="004C4F0A" w:rsidRDefault="00A40B22" w:rsidP="009F763F">
            <w:pPr>
              <w:jc w:val="center"/>
            </w:pPr>
            <w:r w:rsidRPr="004C4F0A">
              <w:t>Responsibilities to URC</w:t>
            </w:r>
          </w:p>
        </w:tc>
      </w:tr>
      <w:tr w:rsidR="00A40B22" w:rsidRPr="004C4F0A" w14:paraId="587E0961" w14:textId="77777777" w:rsidTr="009F763F">
        <w:tc>
          <w:tcPr>
            <w:tcW w:w="444" w:type="dxa"/>
          </w:tcPr>
          <w:p w14:paraId="5112915E" w14:textId="77777777" w:rsidR="00A40B22" w:rsidRPr="004C4F0A" w:rsidRDefault="00A40B22" w:rsidP="009F763F"/>
        </w:tc>
        <w:tc>
          <w:tcPr>
            <w:tcW w:w="1252" w:type="dxa"/>
          </w:tcPr>
          <w:p w14:paraId="505FA082" w14:textId="77777777" w:rsidR="00A40B22" w:rsidRPr="004C4F0A" w:rsidRDefault="00A40B22" w:rsidP="009F763F">
            <w:r w:rsidRPr="004C4F0A">
              <w:t>12.31</w:t>
            </w:r>
          </w:p>
        </w:tc>
        <w:tc>
          <w:tcPr>
            <w:tcW w:w="8222" w:type="dxa"/>
          </w:tcPr>
          <w:p w14:paraId="7F9D8180" w14:textId="77777777" w:rsidR="00A40B22" w:rsidRPr="004C4F0A" w:rsidRDefault="00A40B22" w:rsidP="009F763F">
            <w:r w:rsidRPr="004C4F0A">
              <w:t>DL demonstrates DRC’s decision adheres to criteria and qualification of 12.80 and 12.90.</w:t>
            </w:r>
          </w:p>
        </w:tc>
      </w:tr>
      <w:tr w:rsidR="00A40B22" w:rsidRPr="004C4F0A" w14:paraId="78FCF3F3" w14:textId="77777777" w:rsidTr="009F763F">
        <w:tc>
          <w:tcPr>
            <w:tcW w:w="444" w:type="dxa"/>
          </w:tcPr>
          <w:p w14:paraId="763AAE12" w14:textId="77777777" w:rsidR="00A40B22" w:rsidRPr="004C4F0A" w:rsidRDefault="00A40B22" w:rsidP="009F763F"/>
        </w:tc>
        <w:tc>
          <w:tcPr>
            <w:tcW w:w="1252" w:type="dxa"/>
          </w:tcPr>
          <w:p w14:paraId="4434CE97" w14:textId="77777777" w:rsidR="00A40B22" w:rsidRPr="004C4F0A" w:rsidRDefault="00A40B22" w:rsidP="009F763F">
            <w:r w:rsidRPr="004C4F0A">
              <w:t>12.31</w:t>
            </w:r>
          </w:p>
        </w:tc>
        <w:tc>
          <w:tcPr>
            <w:tcW w:w="8222" w:type="dxa"/>
          </w:tcPr>
          <w:p w14:paraId="38E65FFB" w14:textId="77777777" w:rsidR="00A40B22" w:rsidRPr="004C4F0A" w:rsidRDefault="00A40B22" w:rsidP="009F763F">
            <w:r w:rsidRPr="004C4F0A">
              <w:t>DL provides information sufficient for considerations of URC in 12.42 (b) (</w:t>
            </w:r>
            <w:proofErr w:type="spellStart"/>
            <w:r w:rsidRPr="004C4F0A">
              <w:t>i</w:t>
            </w:r>
            <w:proofErr w:type="spellEnd"/>
            <w:r w:rsidRPr="004C4F0A">
              <w:t>) and 12.43 (b).</w:t>
            </w:r>
          </w:p>
        </w:tc>
      </w:tr>
      <w:tr w:rsidR="00A40B22" w:rsidRPr="004C4F0A" w14:paraId="58971C99" w14:textId="77777777" w:rsidTr="009F763F">
        <w:tc>
          <w:tcPr>
            <w:tcW w:w="444" w:type="dxa"/>
          </w:tcPr>
          <w:p w14:paraId="1B27B454" w14:textId="77777777" w:rsidR="00A40B22" w:rsidRPr="004C4F0A" w:rsidRDefault="00A40B22" w:rsidP="009F763F"/>
        </w:tc>
        <w:tc>
          <w:tcPr>
            <w:tcW w:w="1252" w:type="dxa"/>
          </w:tcPr>
          <w:p w14:paraId="5D3DC884" w14:textId="77777777" w:rsidR="00A40B22" w:rsidRPr="004C4F0A" w:rsidRDefault="00A40B22" w:rsidP="009F763F">
            <w:r w:rsidRPr="004C4F0A">
              <w:t>12.27</w:t>
            </w:r>
          </w:p>
        </w:tc>
        <w:tc>
          <w:tcPr>
            <w:tcW w:w="8222" w:type="dxa"/>
          </w:tcPr>
          <w:p w14:paraId="26424D2A" w14:textId="77777777" w:rsidR="00A40B22" w:rsidRPr="004C4F0A" w:rsidRDefault="00A40B22" w:rsidP="009F763F">
            <w:r w:rsidRPr="004C4F0A">
              <w:t>Secretary of the DRC is forwarding minutes of its meetings and the candidate’s dossier and the signed DRC procedure form to the Chair of the URC.</w:t>
            </w:r>
          </w:p>
        </w:tc>
      </w:tr>
      <w:tr w:rsidR="00A40B22" w:rsidRPr="004C4F0A" w14:paraId="49DA5DB0" w14:textId="77777777" w:rsidTr="009F763F">
        <w:tc>
          <w:tcPr>
            <w:tcW w:w="9918" w:type="dxa"/>
            <w:gridSpan w:val="3"/>
          </w:tcPr>
          <w:p w14:paraId="3830F957" w14:textId="77777777" w:rsidR="00A40B22" w:rsidRPr="004C4F0A" w:rsidRDefault="00A40B22" w:rsidP="009F763F">
            <w:pPr>
              <w:jc w:val="center"/>
            </w:pPr>
            <w:r w:rsidRPr="004C4F0A">
              <w:t>Checklist A: External Referees for Applications to Rank of Full Professor</w:t>
            </w:r>
          </w:p>
        </w:tc>
      </w:tr>
      <w:tr w:rsidR="00A40B22" w:rsidRPr="004C4F0A" w14:paraId="0C67459A" w14:textId="77777777" w:rsidTr="009F763F">
        <w:tc>
          <w:tcPr>
            <w:tcW w:w="444" w:type="dxa"/>
          </w:tcPr>
          <w:p w14:paraId="59491608" w14:textId="77777777" w:rsidR="00A40B22" w:rsidRPr="004C4F0A" w:rsidRDefault="00A40B22" w:rsidP="009F763F"/>
        </w:tc>
        <w:tc>
          <w:tcPr>
            <w:tcW w:w="1252" w:type="dxa"/>
          </w:tcPr>
          <w:p w14:paraId="63DF1CBA" w14:textId="77777777" w:rsidR="00A40B22" w:rsidRPr="004C4F0A" w:rsidRDefault="00A40B22" w:rsidP="009F763F">
            <w:r w:rsidRPr="004C4F0A">
              <w:t>12.23</w:t>
            </w:r>
          </w:p>
        </w:tc>
        <w:tc>
          <w:tcPr>
            <w:tcW w:w="8222" w:type="dxa"/>
          </w:tcPr>
          <w:p w14:paraId="015DF406" w14:textId="77777777" w:rsidR="00A40B22" w:rsidRPr="004C4F0A" w:rsidRDefault="00A40B22" w:rsidP="009F763F">
            <w:r w:rsidRPr="004C4F0A">
              <w:t>The external referees are recognized in the specific field of the candidate.</w:t>
            </w:r>
          </w:p>
        </w:tc>
      </w:tr>
      <w:tr w:rsidR="00A40B22" w:rsidRPr="004C4F0A" w14:paraId="714237FD" w14:textId="77777777" w:rsidTr="009F763F">
        <w:tc>
          <w:tcPr>
            <w:tcW w:w="444" w:type="dxa"/>
          </w:tcPr>
          <w:p w14:paraId="70E5D9FE" w14:textId="77777777" w:rsidR="00A40B22" w:rsidRPr="004C4F0A" w:rsidRDefault="00A40B22" w:rsidP="009F763F"/>
        </w:tc>
        <w:tc>
          <w:tcPr>
            <w:tcW w:w="1252" w:type="dxa"/>
          </w:tcPr>
          <w:p w14:paraId="3CE8E1B1" w14:textId="77777777" w:rsidR="00A40B22" w:rsidRPr="004C4F0A" w:rsidRDefault="00A40B22" w:rsidP="009F763F">
            <w:r w:rsidRPr="004C4F0A">
              <w:t>12.23</w:t>
            </w:r>
          </w:p>
        </w:tc>
        <w:tc>
          <w:tcPr>
            <w:tcW w:w="8222" w:type="dxa"/>
          </w:tcPr>
          <w:p w14:paraId="4D2721A3" w14:textId="77777777" w:rsidR="00A40B22" w:rsidRPr="004C4F0A" w:rsidRDefault="00A40B22" w:rsidP="009F763F">
            <w:r w:rsidRPr="004C4F0A">
              <w:t>The external referees are at arm’s length and have no conflict of interest with the candidate.</w:t>
            </w:r>
          </w:p>
        </w:tc>
      </w:tr>
      <w:tr w:rsidR="00A40B22" w:rsidRPr="004C4F0A" w14:paraId="5CAE779C" w14:textId="77777777" w:rsidTr="009F763F">
        <w:tc>
          <w:tcPr>
            <w:tcW w:w="444" w:type="dxa"/>
          </w:tcPr>
          <w:p w14:paraId="146AD395" w14:textId="77777777" w:rsidR="00A40B22" w:rsidRPr="004C4F0A" w:rsidRDefault="00A40B22" w:rsidP="009F763F"/>
        </w:tc>
        <w:tc>
          <w:tcPr>
            <w:tcW w:w="1252" w:type="dxa"/>
          </w:tcPr>
          <w:p w14:paraId="6143B98B" w14:textId="77777777" w:rsidR="00A40B22" w:rsidRPr="004C4F0A" w:rsidRDefault="00A40B22" w:rsidP="009F763F">
            <w:r w:rsidRPr="004C4F0A">
              <w:t>12.23</w:t>
            </w:r>
          </w:p>
        </w:tc>
        <w:tc>
          <w:tcPr>
            <w:tcW w:w="8222" w:type="dxa"/>
          </w:tcPr>
          <w:p w14:paraId="7E31EF18" w14:textId="77777777" w:rsidR="00A40B22" w:rsidRPr="004C4F0A" w:rsidRDefault="00A40B22" w:rsidP="009F763F">
            <w:r w:rsidRPr="004C4F0A">
              <w:t>Each external referee was provided with a copy of the dossier and any additional material that the candidate or DRC deemed relevant.</w:t>
            </w:r>
          </w:p>
        </w:tc>
      </w:tr>
      <w:tr w:rsidR="00A40B22" w:rsidRPr="004C4F0A" w14:paraId="18F5EC23" w14:textId="77777777" w:rsidTr="009F763F">
        <w:tc>
          <w:tcPr>
            <w:tcW w:w="444" w:type="dxa"/>
          </w:tcPr>
          <w:p w14:paraId="2C2F7A4F" w14:textId="77777777" w:rsidR="00A40B22" w:rsidRPr="004C4F0A" w:rsidRDefault="00A40B22" w:rsidP="009F763F"/>
        </w:tc>
        <w:tc>
          <w:tcPr>
            <w:tcW w:w="1252" w:type="dxa"/>
          </w:tcPr>
          <w:p w14:paraId="3473EBFC" w14:textId="77777777" w:rsidR="00A40B22" w:rsidRPr="004C4F0A" w:rsidRDefault="00A40B22" w:rsidP="009F763F">
            <w:r w:rsidRPr="004C4F0A">
              <w:t>12.23</w:t>
            </w:r>
          </w:p>
        </w:tc>
        <w:tc>
          <w:tcPr>
            <w:tcW w:w="8222" w:type="dxa"/>
          </w:tcPr>
          <w:p w14:paraId="5E3100BB" w14:textId="77777777" w:rsidR="00A40B22" w:rsidRPr="004C4F0A" w:rsidRDefault="00A40B22" w:rsidP="009F763F">
            <w:r w:rsidRPr="004C4F0A">
              <w:t>Each external referee was provided with a complete copy of Articles 12 and 17.</w:t>
            </w:r>
          </w:p>
        </w:tc>
      </w:tr>
      <w:tr w:rsidR="00A40B22" w:rsidRPr="004C4F0A" w14:paraId="1F83793C" w14:textId="77777777" w:rsidTr="009F763F">
        <w:tc>
          <w:tcPr>
            <w:tcW w:w="444" w:type="dxa"/>
          </w:tcPr>
          <w:p w14:paraId="2D70CB44" w14:textId="77777777" w:rsidR="00A40B22" w:rsidRPr="004C4F0A" w:rsidRDefault="00A40B22" w:rsidP="009F763F"/>
        </w:tc>
        <w:tc>
          <w:tcPr>
            <w:tcW w:w="1252" w:type="dxa"/>
          </w:tcPr>
          <w:p w14:paraId="5B32AD4B" w14:textId="77777777" w:rsidR="00A40B22" w:rsidRPr="004C4F0A" w:rsidRDefault="00A40B22" w:rsidP="009F763F">
            <w:r w:rsidRPr="004C4F0A">
              <w:t>12.23</w:t>
            </w:r>
          </w:p>
        </w:tc>
        <w:tc>
          <w:tcPr>
            <w:tcW w:w="8222" w:type="dxa"/>
          </w:tcPr>
          <w:p w14:paraId="422EFBED" w14:textId="77777777" w:rsidR="00A40B22" w:rsidRPr="004C4F0A" w:rsidRDefault="00A40B22" w:rsidP="009F763F">
            <w:r w:rsidRPr="004C4F0A">
              <w:t>The external assessments are included in the dossier.</w:t>
            </w:r>
          </w:p>
        </w:tc>
      </w:tr>
      <w:tr w:rsidR="00A40B22" w:rsidRPr="004C4F0A" w14:paraId="0F31AC98" w14:textId="77777777" w:rsidTr="009F763F">
        <w:tc>
          <w:tcPr>
            <w:tcW w:w="444" w:type="dxa"/>
          </w:tcPr>
          <w:p w14:paraId="11CEA6E0" w14:textId="77777777" w:rsidR="00A40B22" w:rsidRPr="004C4F0A" w:rsidRDefault="00A40B22" w:rsidP="009F763F"/>
        </w:tc>
        <w:tc>
          <w:tcPr>
            <w:tcW w:w="1252" w:type="dxa"/>
          </w:tcPr>
          <w:p w14:paraId="3FE49C11" w14:textId="77777777" w:rsidR="00A40B22" w:rsidRPr="004C4F0A" w:rsidRDefault="00A40B22" w:rsidP="009F763F">
            <w:r w:rsidRPr="004C4F0A">
              <w:t>12.23</w:t>
            </w:r>
          </w:p>
        </w:tc>
        <w:tc>
          <w:tcPr>
            <w:tcW w:w="8222" w:type="dxa"/>
          </w:tcPr>
          <w:p w14:paraId="404416F6" w14:textId="77777777" w:rsidR="00A40B22" w:rsidRPr="004C4F0A" w:rsidRDefault="00A40B22" w:rsidP="009F763F">
            <w:r w:rsidRPr="004C4F0A">
              <w:t>The external assessments guided the DRC in assessing distinction.</w:t>
            </w:r>
          </w:p>
        </w:tc>
      </w:tr>
      <w:tr w:rsidR="00A40B22" w:rsidRPr="004C4F0A" w14:paraId="46B69246" w14:textId="77777777" w:rsidTr="009F763F">
        <w:tc>
          <w:tcPr>
            <w:tcW w:w="444" w:type="dxa"/>
          </w:tcPr>
          <w:p w14:paraId="7FB6F2CB" w14:textId="77777777" w:rsidR="00A40B22" w:rsidRPr="004C4F0A" w:rsidRDefault="00A40B22" w:rsidP="009F763F"/>
        </w:tc>
        <w:tc>
          <w:tcPr>
            <w:tcW w:w="1252" w:type="dxa"/>
          </w:tcPr>
          <w:p w14:paraId="288D6310" w14:textId="77777777" w:rsidR="00A40B22" w:rsidRPr="004C4F0A" w:rsidRDefault="00A40B22" w:rsidP="009F763F">
            <w:r w:rsidRPr="004C4F0A">
              <w:t>12.23</w:t>
            </w:r>
          </w:p>
        </w:tc>
        <w:tc>
          <w:tcPr>
            <w:tcW w:w="8222" w:type="dxa"/>
          </w:tcPr>
          <w:p w14:paraId="531E2677" w14:textId="77777777" w:rsidR="00A40B22" w:rsidRPr="004C4F0A" w:rsidRDefault="00A40B22" w:rsidP="009F763F">
            <w:r w:rsidRPr="004C4F0A">
              <w:t>The DRC has made a decision on distinction that differs from the 3 external assessments.</w:t>
            </w:r>
          </w:p>
        </w:tc>
      </w:tr>
      <w:tr w:rsidR="00A40B22" w:rsidRPr="004C4F0A" w14:paraId="76B0BDD1" w14:textId="77777777" w:rsidTr="009F763F">
        <w:tc>
          <w:tcPr>
            <w:tcW w:w="444" w:type="dxa"/>
          </w:tcPr>
          <w:p w14:paraId="6516689C" w14:textId="77777777" w:rsidR="00A40B22" w:rsidRPr="004C4F0A" w:rsidRDefault="00A40B22" w:rsidP="009F763F"/>
        </w:tc>
        <w:tc>
          <w:tcPr>
            <w:tcW w:w="1252" w:type="dxa"/>
          </w:tcPr>
          <w:p w14:paraId="27B81911" w14:textId="77777777" w:rsidR="00A40B22" w:rsidRPr="004C4F0A" w:rsidRDefault="00A40B22" w:rsidP="009F763F">
            <w:r w:rsidRPr="004C4F0A">
              <w:t>12.23</w:t>
            </w:r>
          </w:p>
        </w:tc>
        <w:tc>
          <w:tcPr>
            <w:tcW w:w="8222" w:type="dxa"/>
          </w:tcPr>
          <w:p w14:paraId="5CA66655" w14:textId="77777777" w:rsidR="00A40B22" w:rsidRPr="004C4F0A" w:rsidRDefault="00A40B22" w:rsidP="009F763F">
            <w:r w:rsidRPr="004C4F0A">
              <w:t>The DRC has given reasons for differing from the majority of external assessments in its report or letter to the URC.</w:t>
            </w:r>
          </w:p>
        </w:tc>
      </w:tr>
      <w:tr w:rsidR="00A40B22" w:rsidRPr="004C4F0A" w14:paraId="3B8E4ACA" w14:textId="77777777" w:rsidTr="009F763F">
        <w:tc>
          <w:tcPr>
            <w:tcW w:w="9918" w:type="dxa"/>
            <w:gridSpan w:val="3"/>
          </w:tcPr>
          <w:p w14:paraId="756EED30" w14:textId="77777777" w:rsidR="00A40B22" w:rsidRPr="004C4F0A" w:rsidRDefault="00A40B22" w:rsidP="009F763F">
            <w:pPr>
              <w:jc w:val="center"/>
            </w:pPr>
            <w:r w:rsidRPr="004C4F0A">
              <w:t>Checklist B: Candidate’s Dossier</w:t>
            </w:r>
          </w:p>
        </w:tc>
      </w:tr>
      <w:tr w:rsidR="00A40B22" w:rsidRPr="004C4F0A" w14:paraId="16953988" w14:textId="77777777" w:rsidTr="009F763F">
        <w:tc>
          <w:tcPr>
            <w:tcW w:w="444" w:type="dxa"/>
          </w:tcPr>
          <w:p w14:paraId="5CD80711" w14:textId="77777777" w:rsidR="00A40B22" w:rsidRPr="004C4F0A" w:rsidRDefault="00A40B22" w:rsidP="009F763F"/>
        </w:tc>
        <w:tc>
          <w:tcPr>
            <w:tcW w:w="1252" w:type="dxa"/>
          </w:tcPr>
          <w:p w14:paraId="6693EF4A" w14:textId="77777777" w:rsidR="00A40B22" w:rsidRPr="004C4F0A" w:rsidRDefault="00A40B22" w:rsidP="009F763F">
            <w:r w:rsidRPr="004C4F0A">
              <w:t>12.03 (h)</w:t>
            </w:r>
          </w:p>
        </w:tc>
        <w:tc>
          <w:tcPr>
            <w:tcW w:w="8222" w:type="dxa"/>
          </w:tcPr>
          <w:p w14:paraId="544FDB19" w14:textId="77777777" w:rsidR="00A40B22" w:rsidRPr="004C4F0A" w:rsidRDefault="00A40B22" w:rsidP="009F763F">
            <w:pPr>
              <w:rPr>
                <w:i/>
              </w:rPr>
            </w:pPr>
            <w:r w:rsidRPr="004C4F0A">
              <w:t>Dossier is provided in pdf or MS Word document.</w:t>
            </w:r>
          </w:p>
        </w:tc>
      </w:tr>
      <w:tr w:rsidR="00A40B22" w:rsidRPr="004C4F0A" w14:paraId="3C4F8E16" w14:textId="77777777" w:rsidTr="009F763F">
        <w:tc>
          <w:tcPr>
            <w:tcW w:w="444" w:type="dxa"/>
          </w:tcPr>
          <w:p w14:paraId="75CCDC03" w14:textId="77777777" w:rsidR="00A40B22" w:rsidRPr="004C4F0A" w:rsidRDefault="00A40B22" w:rsidP="009F763F"/>
        </w:tc>
        <w:tc>
          <w:tcPr>
            <w:tcW w:w="1252" w:type="dxa"/>
          </w:tcPr>
          <w:p w14:paraId="4F21557A" w14:textId="77777777" w:rsidR="00A40B22" w:rsidRPr="004C4F0A" w:rsidRDefault="00A40B22" w:rsidP="009F763F">
            <w:r w:rsidRPr="004C4F0A">
              <w:t>12.03 (h)</w:t>
            </w:r>
          </w:p>
        </w:tc>
        <w:tc>
          <w:tcPr>
            <w:tcW w:w="8222" w:type="dxa"/>
          </w:tcPr>
          <w:p w14:paraId="4CD902DC" w14:textId="77777777" w:rsidR="00A40B22" w:rsidRPr="004C4F0A" w:rsidRDefault="00A40B22" w:rsidP="009F763F">
            <w:r w:rsidRPr="004C4F0A">
              <w:t>The dossier includes a table of contents listing every document in dossier with unique index code.</w:t>
            </w:r>
          </w:p>
        </w:tc>
      </w:tr>
      <w:tr w:rsidR="00A40B22" w:rsidRPr="004C4F0A" w14:paraId="4DDAF256" w14:textId="77777777" w:rsidTr="009F763F">
        <w:tc>
          <w:tcPr>
            <w:tcW w:w="444" w:type="dxa"/>
          </w:tcPr>
          <w:p w14:paraId="530AA580" w14:textId="77777777" w:rsidR="00A40B22" w:rsidRPr="004C4F0A" w:rsidRDefault="00A40B22" w:rsidP="009F763F"/>
        </w:tc>
        <w:tc>
          <w:tcPr>
            <w:tcW w:w="1252" w:type="dxa"/>
          </w:tcPr>
          <w:p w14:paraId="5A7C1297" w14:textId="77777777" w:rsidR="00A40B22" w:rsidRPr="004C4F0A" w:rsidRDefault="00A40B22" w:rsidP="009F763F">
            <w:r w:rsidRPr="004C4F0A">
              <w:t>12.03 (a)</w:t>
            </w:r>
          </w:p>
        </w:tc>
        <w:tc>
          <w:tcPr>
            <w:tcW w:w="8222" w:type="dxa"/>
          </w:tcPr>
          <w:p w14:paraId="64E204B1" w14:textId="77777777" w:rsidR="00A40B22" w:rsidRPr="004C4F0A" w:rsidRDefault="00A40B22" w:rsidP="009F763F">
            <w:r w:rsidRPr="004C4F0A">
              <w:t>The dossier includes CV that conforms with Appendix II.</w:t>
            </w:r>
          </w:p>
        </w:tc>
      </w:tr>
      <w:tr w:rsidR="00A40B22" w:rsidRPr="004C4F0A" w14:paraId="210905CC" w14:textId="77777777" w:rsidTr="009F763F">
        <w:tc>
          <w:tcPr>
            <w:tcW w:w="444" w:type="dxa"/>
          </w:tcPr>
          <w:p w14:paraId="638FA6A1" w14:textId="77777777" w:rsidR="00A40B22" w:rsidRPr="004C4F0A" w:rsidRDefault="00A40B22" w:rsidP="009F763F"/>
        </w:tc>
        <w:tc>
          <w:tcPr>
            <w:tcW w:w="1252" w:type="dxa"/>
          </w:tcPr>
          <w:p w14:paraId="18F86314" w14:textId="77777777" w:rsidR="00A40B22" w:rsidRPr="004C4F0A" w:rsidRDefault="00A40B22" w:rsidP="009F763F">
            <w:r w:rsidRPr="004C4F0A">
              <w:t>12.03 (b)</w:t>
            </w:r>
          </w:p>
        </w:tc>
        <w:tc>
          <w:tcPr>
            <w:tcW w:w="8222" w:type="dxa"/>
          </w:tcPr>
          <w:p w14:paraId="0BFDC206" w14:textId="77777777" w:rsidR="00A40B22" w:rsidRPr="004C4F0A" w:rsidRDefault="00A40B22" w:rsidP="009F763F">
            <w:r w:rsidRPr="004C4F0A">
              <w:t>The dossier includes a copy of Letter of Appointment.</w:t>
            </w:r>
          </w:p>
        </w:tc>
      </w:tr>
      <w:tr w:rsidR="00A40B22" w:rsidRPr="004C4F0A" w14:paraId="7E6A4F96" w14:textId="77777777" w:rsidTr="009F763F">
        <w:tc>
          <w:tcPr>
            <w:tcW w:w="444" w:type="dxa"/>
          </w:tcPr>
          <w:p w14:paraId="72301DA0" w14:textId="77777777" w:rsidR="00A40B22" w:rsidRPr="004C4F0A" w:rsidRDefault="00A40B22" w:rsidP="009F763F"/>
        </w:tc>
        <w:tc>
          <w:tcPr>
            <w:tcW w:w="1252" w:type="dxa"/>
          </w:tcPr>
          <w:p w14:paraId="3AED7E02" w14:textId="77777777" w:rsidR="00A40B22" w:rsidRPr="004C4F0A" w:rsidRDefault="00A40B22" w:rsidP="009F763F">
            <w:r w:rsidRPr="004C4F0A">
              <w:t>12.03 (b)</w:t>
            </w:r>
          </w:p>
        </w:tc>
        <w:tc>
          <w:tcPr>
            <w:tcW w:w="8222" w:type="dxa"/>
          </w:tcPr>
          <w:p w14:paraId="4407E85F" w14:textId="77777777" w:rsidR="00A40B22" w:rsidRPr="004C4F0A" w:rsidRDefault="00A40B22" w:rsidP="009F763F">
            <w:r w:rsidRPr="004C4F0A">
              <w:t>The dossier includes any other letters relating to candidate’s responsibilities.</w:t>
            </w:r>
          </w:p>
        </w:tc>
      </w:tr>
      <w:tr w:rsidR="00A40B22" w:rsidRPr="004C4F0A" w14:paraId="5DE23A5F" w14:textId="77777777" w:rsidTr="009F763F">
        <w:tc>
          <w:tcPr>
            <w:tcW w:w="444" w:type="dxa"/>
          </w:tcPr>
          <w:p w14:paraId="4F7C2DD8" w14:textId="77777777" w:rsidR="00A40B22" w:rsidRPr="004C4F0A" w:rsidRDefault="00A40B22" w:rsidP="009F763F"/>
        </w:tc>
        <w:tc>
          <w:tcPr>
            <w:tcW w:w="1252" w:type="dxa"/>
          </w:tcPr>
          <w:p w14:paraId="69F79726" w14:textId="77777777" w:rsidR="00A40B22" w:rsidRPr="004C4F0A" w:rsidRDefault="00A40B22" w:rsidP="009F763F">
            <w:r w:rsidRPr="004C4F0A">
              <w:t>12.03 (c), (</w:t>
            </w:r>
            <w:proofErr w:type="spellStart"/>
            <w:r w:rsidRPr="004C4F0A">
              <w:t>i</w:t>
            </w:r>
            <w:proofErr w:type="spellEnd"/>
            <w:r w:rsidRPr="004C4F0A">
              <w:t>)</w:t>
            </w:r>
          </w:p>
        </w:tc>
        <w:tc>
          <w:tcPr>
            <w:tcW w:w="8222" w:type="dxa"/>
          </w:tcPr>
          <w:p w14:paraId="5A6E8B48" w14:textId="77777777" w:rsidR="00A40B22" w:rsidRPr="004C4F0A" w:rsidRDefault="00A40B22" w:rsidP="009F763F">
            <w:pPr>
              <w:rPr>
                <w:i/>
              </w:rPr>
            </w:pPr>
            <w:r w:rsidRPr="004C4F0A">
              <w:t xml:space="preserve">The dossier includes an appropriate letter of application. </w:t>
            </w:r>
          </w:p>
        </w:tc>
      </w:tr>
      <w:tr w:rsidR="00A40B22" w:rsidRPr="004C4F0A" w14:paraId="1D6DF503" w14:textId="77777777" w:rsidTr="009F763F">
        <w:tc>
          <w:tcPr>
            <w:tcW w:w="444" w:type="dxa"/>
          </w:tcPr>
          <w:p w14:paraId="4AE639F5" w14:textId="77777777" w:rsidR="00A40B22" w:rsidRPr="004C4F0A" w:rsidRDefault="00A40B22" w:rsidP="009F763F"/>
        </w:tc>
        <w:tc>
          <w:tcPr>
            <w:tcW w:w="1252" w:type="dxa"/>
          </w:tcPr>
          <w:p w14:paraId="7D4A57F9" w14:textId="77777777" w:rsidR="00A40B22" w:rsidRPr="004C4F0A" w:rsidRDefault="00A40B22" w:rsidP="009F763F">
            <w:r w:rsidRPr="004C4F0A">
              <w:t>12.03 (d)</w:t>
            </w:r>
          </w:p>
        </w:tc>
        <w:tc>
          <w:tcPr>
            <w:tcW w:w="8222" w:type="dxa"/>
          </w:tcPr>
          <w:p w14:paraId="281DE1D8" w14:textId="77777777" w:rsidR="00A40B22" w:rsidRPr="004C4F0A" w:rsidRDefault="00A40B22" w:rsidP="009F763F">
            <w:r w:rsidRPr="004C4F0A">
              <w:t>The dossier includes Career Development correspondence since initial appointment or last promotion.</w:t>
            </w:r>
          </w:p>
        </w:tc>
      </w:tr>
      <w:tr w:rsidR="00A40B22" w:rsidRPr="004C4F0A" w14:paraId="03A8FFB9" w14:textId="77777777" w:rsidTr="009F763F">
        <w:tc>
          <w:tcPr>
            <w:tcW w:w="444" w:type="dxa"/>
          </w:tcPr>
          <w:p w14:paraId="1E5D29E4" w14:textId="77777777" w:rsidR="00A40B22" w:rsidRPr="004C4F0A" w:rsidRDefault="00A40B22" w:rsidP="009F763F"/>
        </w:tc>
        <w:tc>
          <w:tcPr>
            <w:tcW w:w="1252" w:type="dxa"/>
          </w:tcPr>
          <w:p w14:paraId="771CD356" w14:textId="77777777" w:rsidR="00A40B22" w:rsidRPr="004C4F0A" w:rsidRDefault="00A40B22" w:rsidP="009F763F">
            <w:r w:rsidRPr="004C4F0A">
              <w:t>12.03 (d)</w:t>
            </w:r>
          </w:p>
        </w:tc>
        <w:tc>
          <w:tcPr>
            <w:tcW w:w="8222" w:type="dxa"/>
          </w:tcPr>
          <w:p w14:paraId="27E47D55" w14:textId="77777777" w:rsidR="00A40B22" w:rsidRPr="004C4F0A" w:rsidRDefault="00A40B22" w:rsidP="009F763F">
            <w:r w:rsidRPr="004C4F0A">
              <w:t>The dossier includes Career Development records since initial appointment or last promotion.</w:t>
            </w:r>
          </w:p>
        </w:tc>
      </w:tr>
      <w:tr w:rsidR="00A40B22" w:rsidRPr="004C4F0A" w14:paraId="2F301BEB" w14:textId="77777777" w:rsidTr="009F763F">
        <w:tc>
          <w:tcPr>
            <w:tcW w:w="444" w:type="dxa"/>
          </w:tcPr>
          <w:p w14:paraId="05670785" w14:textId="77777777" w:rsidR="00A40B22" w:rsidRPr="004C4F0A" w:rsidRDefault="00A40B22" w:rsidP="009F763F"/>
        </w:tc>
        <w:tc>
          <w:tcPr>
            <w:tcW w:w="1252" w:type="dxa"/>
          </w:tcPr>
          <w:p w14:paraId="5C982C57" w14:textId="77777777" w:rsidR="00A40B22" w:rsidRPr="004C4F0A" w:rsidRDefault="00A40B22" w:rsidP="009F763F">
            <w:r w:rsidRPr="004C4F0A">
              <w:t>12.03 (d)</w:t>
            </w:r>
          </w:p>
        </w:tc>
        <w:tc>
          <w:tcPr>
            <w:tcW w:w="8222" w:type="dxa"/>
          </w:tcPr>
          <w:p w14:paraId="54E9FA31" w14:textId="77777777" w:rsidR="00A40B22" w:rsidRPr="004C4F0A" w:rsidRDefault="00A40B22" w:rsidP="009F763F">
            <w:r w:rsidRPr="004C4F0A">
              <w:t>The dossier includes a copy or copies of Sabbatical reports since initial appointment or last promotion.</w:t>
            </w:r>
          </w:p>
        </w:tc>
      </w:tr>
      <w:tr w:rsidR="00A40B22" w:rsidRPr="004C4F0A" w14:paraId="020ED726" w14:textId="77777777" w:rsidTr="009F763F">
        <w:tc>
          <w:tcPr>
            <w:tcW w:w="444" w:type="dxa"/>
          </w:tcPr>
          <w:p w14:paraId="63ABD259" w14:textId="77777777" w:rsidR="00A40B22" w:rsidRPr="004C4F0A" w:rsidRDefault="00A40B22" w:rsidP="009F763F"/>
        </w:tc>
        <w:tc>
          <w:tcPr>
            <w:tcW w:w="1252" w:type="dxa"/>
          </w:tcPr>
          <w:p w14:paraId="51B18137" w14:textId="77777777" w:rsidR="00A40B22" w:rsidRPr="004C4F0A" w:rsidRDefault="00A40B22" w:rsidP="009F763F">
            <w:r w:rsidRPr="004C4F0A">
              <w:t>12.03 (e)</w:t>
            </w:r>
          </w:p>
        </w:tc>
        <w:tc>
          <w:tcPr>
            <w:tcW w:w="8222" w:type="dxa"/>
          </w:tcPr>
          <w:p w14:paraId="21B6EF80" w14:textId="77777777" w:rsidR="00A40B22" w:rsidRPr="004C4F0A" w:rsidRDefault="00A40B22" w:rsidP="009F763F">
            <w:r w:rsidRPr="004C4F0A">
              <w:t>The dossier includes other material deemed pertinent by the candidate.</w:t>
            </w:r>
          </w:p>
        </w:tc>
      </w:tr>
      <w:tr w:rsidR="00A40B22" w:rsidRPr="004C4F0A" w14:paraId="1758BD5C" w14:textId="77777777" w:rsidTr="009F763F">
        <w:tc>
          <w:tcPr>
            <w:tcW w:w="444" w:type="dxa"/>
          </w:tcPr>
          <w:p w14:paraId="0E607186" w14:textId="77777777" w:rsidR="00A40B22" w:rsidRPr="004C4F0A" w:rsidRDefault="00A40B22" w:rsidP="009F763F"/>
        </w:tc>
        <w:tc>
          <w:tcPr>
            <w:tcW w:w="1252" w:type="dxa"/>
          </w:tcPr>
          <w:p w14:paraId="24EFD54F" w14:textId="77777777" w:rsidR="00A40B22" w:rsidRPr="004C4F0A" w:rsidRDefault="00A40B22" w:rsidP="009F763F">
            <w:r w:rsidRPr="004C4F0A">
              <w:t>12.03 (f)</w:t>
            </w:r>
          </w:p>
        </w:tc>
        <w:tc>
          <w:tcPr>
            <w:tcW w:w="8222" w:type="dxa"/>
          </w:tcPr>
          <w:p w14:paraId="1FD707F3" w14:textId="77777777" w:rsidR="00A40B22" w:rsidRPr="004C4F0A" w:rsidRDefault="00A40B22" w:rsidP="009F763F">
            <w:r w:rsidRPr="004C4F0A">
              <w:t>Contents of dossier were confirmed by candidate and Chair of DRC.</w:t>
            </w:r>
          </w:p>
        </w:tc>
      </w:tr>
      <w:tr w:rsidR="00A40B22" w:rsidRPr="004C4F0A" w14:paraId="0B0315BE" w14:textId="77777777" w:rsidTr="009F763F">
        <w:tc>
          <w:tcPr>
            <w:tcW w:w="444" w:type="dxa"/>
          </w:tcPr>
          <w:p w14:paraId="42654238" w14:textId="77777777" w:rsidR="00A40B22" w:rsidRPr="004C4F0A" w:rsidRDefault="00A40B22" w:rsidP="009F763F"/>
        </w:tc>
        <w:tc>
          <w:tcPr>
            <w:tcW w:w="1252" w:type="dxa"/>
          </w:tcPr>
          <w:p w14:paraId="41AA4957" w14:textId="77777777" w:rsidR="00A40B22" w:rsidRPr="004C4F0A" w:rsidRDefault="00A40B22" w:rsidP="009F763F">
            <w:r w:rsidRPr="004C4F0A">
              <w:t>12.03 (f)</w:t>
            </w:r>
          </w:p>
        </w:tc>
        <w:tc>
          <w:tcPr>
            <w:tcW w:w="8222" w:type="dxa"/>
          </w:tcPr>
          <w:p w14:paraId="3CCC7722" w14:textId="77777777" w:rsidR="00A40B22" w:rsidRPr="004C4F0A" w:rsidRDefault="00A40B22" w:rsidP="009F763F">
            <w:r w:rsidRPr="004C4F0A">
              <w:t>An electronic copy of the dossier was submitted to the Secretary of the URC.</w:t>
            </w:r>
          </w:p>
        </w:tc>
      </w:tr>
      <w:tr w:rsidR="00A40B22" w:rsidRPr="004C4F0A" w14:paraId="2C27BD92" w14:textId="77777777" w:rsidTr="009F763F">
        <w:tc>
          <w:tcPr>
            <w:tcW w:w="9918" w:type="dxa"/>
            <w:gridSpan w:val="3"/>
          </w:tcPr>
          <w:p w14:paraId="1065CAF4" w14:textId="77777777" w:rsidR="00A40B22" w:rsidRPr="004C4F0A" w:rsidRDefault="00A40B22" w:rsidP="009F763F">
            <w:pPr>
              <w:jc w:val="center"/>
            </w:pPr>
            <w:r w:rsidRPr="004C4F0A">
              <w:t>Checklist C: Criteria for Renewal, Tenure and Promotion</w:t>
            </w:r>
          </w:p>
        </w:tc>
      </w:tr>
      <w:tr w:rsidR="00A40B22" w:rsidRPr="004C4F0A" w14:paraId="5DF051AF" w14:textId="77777777" w:rsidTr="009F763F">
        <w:tc>
          <w:tcPr>
            <w:tcW w:w="444" w:type="dxa"/>
          </w:tcPr>
          <w:p w14:paraId="0BA05618" w14:textId="77777777" w:rsidR="00A40B22" w:rsidRPr="004C4F0A" w:rsidRDefault="00A40B22" w:rsidP="009F763F"/>
        </w:tc>
        <w:tc>
          <w:tcPr>
            <w:tcW w:w="1252" w:type="dxa"/>
          </w:tcPr>
          <w:p w14:paraId="21139835" w14:textId="77777777" w:rsidR="00A40B22" w:rsidRPr="004C4F0A" w:rsidRDefault="00A40B22" w:rsidP="009F763F">
            <w:r w:rsidRPr="004C4F0A">
              <w:t>12.80</w:t>
            </w:r>
          </w:p>
        </w:tc>
        <w:tc>
          <w:tcPr>
            <w:tcW w:w="8222" w:type="dxa"/>
          </w:tcPr>
          <w:p w14:paraId="07C2F9A8" w14:textId="77777777" w:rsidR="00A40B22" w:rsidRPr="004C4F0A" w:rsidRDefault="00A40B22" w:rsidP="009F763F">
            <w:r w:rsidRPr="004C4F0A">
              <w:t>The DRC makes its decision based on the criteria for Renewal, Tenure, and promotion established by Article 12.80.</w:t>
            </w:r>
          </w:p>
        </w:tc>
      </w:tr>
      <w:tr w:rsidR="00A40B22" w:rsidRPr="004C4F0A" w14:paraId="53268403" w14:textId="77777777" w:rsidTr="009F763F">
        <w:tc>
          <w:tcPr>
            <w:tcW w:w="444" w:type="dxa"/>
          </w:tcPr>
          <w:p w14:paraId="677A947E" w14:textId="77777777" w:rsidR="00A40B22" w:rsidRPr="004C4F0A" w:rsidRDefault="00A40B22" w:rsidP="009F763F"/>
        </w:tc>
        <w:tc>
          <w:tcPr>
            <w:tcW w:w="1252" w:type="dxa"/>
          </w:tcPr>
          <w:p w14:paraId="649F9185" w14:textId="77777777" w:rsidR="00A40B22" w:rsidRPr="004C4F0A" w:rsidRDefault="00A40B22" w:rsidP="009F763F">
            <w:r w:rsidRPr="004C4F0A">
              <w:t>12.83</w:t>
            </w:r>
          </w:p>
        </w:tc>
        <w:tc>
          <w:tcPr>
            <w:tcW w:w="8222" w:type="dxa"/>
          </w:tcPr>
          <w:p w14:paraId="589E7CCC" w14:textId="77777777" w:rsidR="00A40B22" w:rsidRPr="004C4F0A" w:rsidRDefault="00A40B22" w:rsidP="009F763F">
            <w:r w:rsidRPr="004C4F0A">
              <w:t>The 4 criteria for assessment were academic qualifications, performance as a teacher, scholarly activity, and service.</w:t>
            </w:r>
          </w:p>
        </w:tc>
      </w:tr>
      <w:tr w:rsidR="00A40B22" w:rsidRPr="004C4F0A" w14:paraId="6806737E" w14:textId="77777777" w:rsidTr="009F763F">
        <w:tc>
          <w:tcPr>
            <w:tcW w:w="444" w:type="dxa"/>
          </w:tcPr>
          <w:p w14:paraId="07A34222" w14:textId="77777777" w:rsidR="00A40B22" w:rsidRPr="004C4F0A" w:rsidRDefault="00A40B22" w:rsidP="009F763F"/>
        </w:tc>
        <w:tc>
          <w:tcPr>
            <w:tcW w:w="1252" w:type="dxa"/>
          </w:tcPr>
          <w:p w14:paraId="1D2CBA11" w14:textId="77777777" w:rsidR="00A40B22" w:rsidRPr="004C4F0A" w:rsidRDefault="00A40B22" w:rsidP="009F763F">
            <w:r w:rsidRPr="004C4F0A">
              <w:t>12.83</w:t>
            </w:r>
          </w:p>
        </w:tc>
        <w:tc>
          <w:tcPr>
            <w:tcW w:w="8222" w:type="dxa"/>
          </w:tcPr>
          <w:p w14:paraId="57EADBFE" w14:textId="77777777" w:rsidR="00A40B22" w:rsidRPr="004C4F0A" w:rsidRDefault="00A40B22" w:rsidP="009F763F">
            <w:r w:rsidRPr="004C4F0A">
              <w:t>All factors are present to some degree in the candidate’s application.</w:t>
            </w:r>
          </w:p>
        </w:tc>
      </w:tr>
      <w:tr w:rsidR="00A40B22" w:rsidRPr="004C4F0A" w14:paraId="2158C1B3" w14:textId="77777777" w:rsidTr="009F763F">
        <w:tc>
          <w:tcPr>
            <w:tcW w:w="444" w:type="dxa"/>
          </w:tcPr>
          <w:p w14:paraId="5A8988E8" w14:textId="77777777" w:rsidR="00A40B22" w:rsidRPr="004C4F0A" w:rsidRDefault="00A40B22" w:rsidP="009F763F"/>
        </w:tc>
        <w:tc>
          <w:tcPr>
            <w:tcW w:w="1252" w:type="dxa"/>
          </w:tcPr>
          <w:p w14:paraId="695607D7" w14:textId="77777777" w:rsidR="00A40B22" w:rsidRPr="004C4F0A" w:rsidRDefault="00A40B22" w:rsidP="009F763F">
            <w:r w:rsidRPr="004C4F0A">
              <w:t>12.83 (a)</w:t>
            </w:r>
          </w:p>
        </w:tc>
        <w:tc>
          <w:tcPr>
            <w:tcW w:w="8222" w:type="dxa"/>
          </w:tcPr>
          <w:p w14:paraId="2477C1F6" w14:textId="77777777" w:rsidR="00A40B22" w:rsidRPr="004C4F0A" w:rsidRDefault="00A40B22" w:rsidP="009F763F">
            <w:r w:rsidRPr="004C4F0A">
              <w:t>The Candidate’s dossier provided evidence of possession of an earned doctorate or its equivalent.</w:t>
            </w:r>
          </w:p>
        </w:tc>
      </w:tr>
      <w:tr w:rsidR="00A40B22" w:rsidRPr="004C4F0A" w14:paraId="4B2B14D3" w14:textId="77777777" w:rsidTr="009F763F">
        <w:tc>
          <w:tcPr>
            <w:tcW w:w="444" w:type="dxa"/>
          </w:tcPr>
          <w:p w14:paraId="650BC6DE" w14:textId="77777777" w:rsidR="00A40B22" w:rsidRPr="004C4F0A" w:rsidRDefault="00A40B22" w:rsidP="009F763F"/>
        </w:tc>
        <w:tc>
          <w:tcPr>
            <w:tcW w:w="1252" w:type="dxa"/>
          </w:tcPr>
          <w:p w14:paraId="0FD9207F" w14:textId="77777777" w:rsidR="00A40B22" w:rsidRPr="004C4F0A" w:rsidRDefault="00A40B22" w:rsidP="009F763F">
            <w:r w:rsidRPr="004C4F0A">
              <w:t>12.83 (b)</w:t>
            </w:r>
          </w:p>
        </w:tc>
        <w:tc>
          <w:tcPr>
            <w:tcW w:w="8222" w:type="dxa"/>
          </w:tcPr>
          <w:p w14:paraId="17C0668E" w14:textId="77777777" w:rsidR="00A40B22" w:rsidRPr="004C4F0A" w:rsidRDefault="00A40B22" w:rsidP="009F763F">
            <w:r w:rsidRPr="004C4F0A">
              <w:t>Performance was evaluated in areas of teaching, scholarly activity, and service, irrespective of time in rank.</w:t>
            </w:r>
          </w:p>
        </w:tc>
      </w:tr>
      <w:tr w:rsidR="00A40B22" w:rsidRPr="004C4F0A" w14:paraId="09C039B2" w14:textId="77777777" w:rsidTr="009F763F">
        <w:tc>
          <w:tcPr>
            <w:tcW w:w="444" w:type="dxa"/>
          </w:tcPr>
          <w:p w14:paraId="4ECAC82E" w14:textId="77777777" w:rsidR="00A40B22" w:rsidRPr="004C4F0A" w:rsidRDefault="00A40B22" w:rsidP="009F763F"/>
        </w:tc>
        <w:tc>
          <w:tcPr>
            <w:tcW w:w="1252" w:type="dxa"/>
          </w:tcPr>
          <w:p w14:paraId="546E6B45" w14:textId="77777777" w:rsidR="00A40B22" w:rsidRPr="004C4F0A" w:rsidRDefault="00A40B22" w:rsidP="009F763F">
            <w:r w:rsidRPr="004C4F0A">
              <w:t>12.83 (b)</w:t>
            </w:r>
          </w:p>
        </w:tc>
        <w:tc>
          <w:tcPr>
            <w:tcW w:w="8222" w:type="dxa"/>
          </w:tcPr>
          <w:p w14:paraId="2B1618C0" w14:textId="77777777" w:rsidR="00A40B22" w:rsidRPr="004C4F0A" w:rsidRDefault="00A40B22" w:rsidP="009F763F">
            <w:r w:rsidRPr="004C4F0A">
              <w:t>Performance was evaluated in relation to the annual Career Development meetings as a primary source of information in assessing evidence of qualifications.</w:t>
            </w:r>
          </w:p>
        </w:tc>
      </w:tr>
      <w:tr w:rsidR="00A40B22" w:rsidRPr="004C4F0A" w14:paraId="0B49E5D3" w14:textId="77777777" w:rsidTr="009F763F">
        <w:tc>
          <w:tcPr>
            <w:tcW w:w="444" w:type="dxa"/>
          </w:tcPr>
          <w:p w14:paraId="2E722121" w14:textId="77777777" w:rsidR="00A40B22" w:rsidRPr="004C4F0A" w:rsidRDefault="00A40B22" w:rsidP="009F763F"/>
        </w:tc>
        <w:tc>
          <w:tcPr>
            <w:tcW w:w="1252" w:type="dxa"/>
          </w:tcPr>
          <w:p w14:paraId="6B6DC30E" w14:textId="77777777" w:rsidR="00A40B22" w:rsidRPr="004C4F0A" w:rsidRDefault="00A40B22" w:rsidP="009F763F">
            <w:r w:rsidRPr="004C4F0A">
              <w:t>12.83 (b)</w:t>
            </w:r>
          </w:p>
        </w:tc>
        <w:tc>
          <w:tcPr>
            <w:tcW w:w="8222" w:type="dxa"/>
          </w:tcPr>
          <w:p w14:paraId="6CE0E8A5" w14:textId="77777777" w:rsidR="00A40B22" w:rsidRPr="004C4F0A" w:rsidRDefault="00A40B22" w:rsidP="009F763F">
            <w:r w:rsidRPr="004C4F0A">
              <w:t>Performance was evaluated in relation to other materials provided under Article 12.03.</w:t>
            </w:r>
          </w:p>
        </w:tc>
      </w:tr>
      <w:tr w:rsidR="00A40B22" w:rsidRPr="004C4F0A" w14:paraId="278B40A1" w14:textId="77777777" w:rsidTr="009F763F">
        <w:tc>
          <w:tcPr>
            <w:tcW w:w="444" w:type="dxa"/>
          </w:tcPr>
          <w:p w14:paraId="2D028813" w14:textId="77777777" w:rsidR="00A40B22" w:rsidRPr="004C4F0A" w:rsidRDefault="00A40B22" w:rsidP="009F763F"/>
        </w:tc>
        <w:tc>
          <w:tcPr>
            <w:tcW w:w="1252" w:type="dxa"/>
          </w:tcPr>
          <w:p w14:paraId="552B1220" w14:textId="77777777" w:rsidR="00A40B22" w:rsidRPr="004C4F0A" w:rsidRDefault="00A40B22" w:rsidP="009F763F">
            <w:r w:rsidRPr="004C4F0A">
              <w:t>12.84</w:t>
            </w:r>
          </w:p>
        </w:tc>
        <w:tc>
          <w:tcPr>
            <w:tcW w:w="8222" w:type="dxa"/>
          </w:tcPr>
          <w:p w14:paraId="70632B91" w14:textId="77777777" w:rsidR="00A40B22" w:rsidRPr="004C4F0A" w:rsidRDefault="00A40B22" w:rsidP="009F763F">
            <w:r w:rsidRPr="004C4F0A">
              <w:t>Performance as a teacher was not evaluated solely on the basis of student surveys.</w:t>
            </w:r>
          </w:p>
        </w:tc>
      </w:tr>
      <w:tr w:rsidR="00A40B22" w:rsidRPr="004C4F0A" w14:paraId="0CCC9620" w14:textId="77777777" w:rsidTr="009F763F">
        <w:tc>
          <w:tcPr>
            <w:tcW w:w="9918" w:type="dxa"/>
            <w:gridSpan w:val="3"/>
          </w:tcPr>
          <w:p w14:paraId="243B2A25" w14:textId="77777777" w:rsidR="00A40B22" w:rsidRPr="004C4F0A" w:rsidRDefault="00A40B22" w:rsidP="009F763F">
            <w:pPr>
              <w:jc w:val="center"/>
            </w:pPr>
            <w:r w:rsidRPr="004C4F0A">
              <w:t>Checklist D: Qualifications for Renewal, Tenure and Promotion</w:t>
            </w:r>
          </w:p>
        </w:tc>
      </w:tr>
      <w:tr w:rsidR="00A40B22" w:rsidRPr="004C4F0A" w14:paraId="0BBF5372" w14:textId="77777777" w:rsidTr="009F763F">
        <w:tc>
          <w:tcPr>
            <w:tcW w:w="9918" w:type="dxa"/>
            <w:gridSpan w:val="3"/>
          </w:tcPr>
          <w:p w14:paraId="1FA80472" w14:textId="77777777" w:rsidR="00A40B22" w:rsidRPr="004C4F0A" w:rsidRDefault="00A40B22" w:rsidP="009F763F">
            <w:pPr>
              <w:jc w:val="center"/>
            </w:pPr>
            <w:r w:rsidRPr="004C4F0A">
              <w:t>Renewal of a Probationary Appointment</w:t>
            </w:r>
          </w:p>
        </w:tc>
      </w:tr>
      <w:tr w:rsidR="00A40B22" w:rsidRPr="004C4F0A" w14:paraId="6291FAE8" w14:textId="77777777" w:rsidTr="009F763F">
        <w:tc>
          <w:tcPr>
            <w:tcW w:w="444" w:type="dxa"/>
          </w:tcPr>
          <w:p w14:paraId="45F10193" w14:textId="77777777" w:rsidR="00A40B22" w:rsidRPr="004C4F0A" w:rsidRDefault="00A40B22" w:rsidP="009F763F"/>
        </w:tc>
        <w:tc>
          <w:tcPr>
            <w:tcW w:w="1252" w:type="dxa"/>
          </w:tcPr>
          <w:p w14:paraId="49D630FB" w14:textId="77777777" w:rsidR="00A40B22" w:rsidRPr="004C4F0A" w:rsidRDefault="00A40B22" w:rsidP="009F763F">
            <w:r w:rsidRPr="004C4F0A">
              <w:t>12.91</w:t>
            </w:r>
          </w:p>
        </w:tc>
        <w:tc>
          <w:tcPr>
            <w:tcW w:w="8222" w:type="dxa"/>
          </w:tcPr>
          <w:p w14:paraId="3921D916" w14:textId="77777777" w:rsidR="00A40B22" w:rsidRPr="004C4F0A" w:rsidRDefault="00A40B22" w:rsidP="009F763F">
            <w:r w:rsidRPr="004C4F0A">
              <w:t>The candidate has demonstrated evidence of suitability as a teacher.</w:t>
            </w:r>
          </w:p>
        </w:tc>
      </w:tr>
      <w:tr w:rsidR="00A40B22" w:rsidRPr="004C4F0A" w14:paraId="192EA0F7" w14:textId="77777777" w:rsidTr="009F763F">
        <w:tc>
          <w:tcPr>
            <w:tcW w:w="444" w:type="dxa"/>
          </w:tcPr>
          <w:p w14:paraId="15536EED" w14:textId="77777777" w:rsidR="00A40B22" w:rsidRPr="004C4F0A" w:rsidRDefault="00A40B22" w:rsidP="009F763F"/>
        </w:tc>
        <w:tc>
          <w:tcPr>
            <w:tcW w:w="1252" w:type="dxa"/>
          </w:tcPr>
          <w:p w14:paraId="3CD32901" w14:textId="77777777" w:rsidR="00A40B22" w:rsidRPr="004C4F0A" w:rsidRDefault="00A40B22" w:rsidP="009F763F">
            <w:r w:rsidRPr="004C4F0A">
              <w:t>12.91</w:t>
            </w:r>
          </w:p>
        </w:tc>
        <w:tc>
          <w:tcPr>
            <w:tcW w:w="8222" w:type="dxa"/>
          </w:tcPr>
          <w:p w14:paraId="0BD8D9F7" w14:textId="77777777" w:rsidR="00A40B22" w:rsidRPr="004C4F0A" w:rsidRDefault="00A40B22" w:rsidP="009F763F">
            <w:r w:rsidRPr="004C4F0A">
              <w:t>The candidate has demonstrated evidence of developing scholarly activity.</w:t>
            </w:r>
          </w:p>
        </w:tc>
      </w:tr>
      <w:tr w:rsidR="00A40B22" w:rsidRPr="004C4F0A" w14:paraId="2EE72241" w14:textId="77777777" w:rsidTr="009F763F">
        <w:tc>
          <w:tcPr>
            <w:tcW w:w="444" w:type="dxa"/>
          </w:tcPr>
          <w:p w14:paraId="2CE1DB1B" w14:textId="77777777" w:rsidR="00A40B22" w:rsidRPr="004C4F0A" w:rsidRDefault="00A40B22" w:rsidP="009F763F"/>
        </w:tc>
        <w:tc>
          <w:tcPr>
            <w:tcW w:w="1252" w:type="dxa"/>
          </w:tcPr>
          <w:p w14:paraId="6F9F5733" w14:textId="77777777" w:rsidR="00A40B22" w:rsidRPr="004C4F0A" w:rsidRDefault="00A40B22" w:rsidP="009F763F">
            <w:r w:rsidRPr="004C4F0A">
              <w:t>12.91</w:t>
            </w:r>
          </w:p>
        </w:tc>
        <w:tc>
          <w:tcPr>
            <w:tcW w:w="8222" w:type="dxa"/>
          </w:tcPr>
          <w:p w14:paraId="4EE128CD" w14:textId="77777777" w:rsidR="00A40B22" w:rsidRPr="004C4F0A" w:rsidRDefault="00A40B22" w:rsidP="009F763F">
            <w:r w:rsidRPr="004C4F0A">
              <w:t>The candidate has demonstrated evidence of contribution to the academic community.</w:t>
            </w:r>
          </w:p>
        </w:tc>
      </w:tr>
      <w:tr w:rsidR="00A40B22" w:rsidRPr="004C4F0A" w14:paraId="228D1E19" w14:textId="77777777" w:rsidTr="009F763F">
        <w:tc>
          <w:tcPr>
            <w:tcW w:w="9918" w:type="dxa"/>
            <w:gridSpan w:val="3"/>
          </w:tcPr>
          <w:p w14:paraId="7419F306" w14:textId="77777777" w:rsidR="00A40B22" w:rsidRPr="004C4F0A" w:rsidRDefault="00A40B22" w:rsidP="009F763F">
            <w:pPr>
              <w:jc w:val="center"/>
            </w:pPr>
            <w:r w:rsidRPr="004C4F0A">
              <w:t>Tenure</w:t>
            </w:r>
          </w:p>
        </w:tc>
      </w:tr>
      <w:tr w:rsidR="00A40B22" w:rsidRPr="004C4F0A" w14:paraId="6B397AA2" w14:textId="77777777" w:rsidTr="009F763F">
        <w:tc>
          <w:tcPr>
            <w:tcW w:w="444" w:type="dxa"/>
          </w:tcPr>
          <w:p w14:paraId="1AC874BC" w14:textId="77777777" w:rsidR="00A40B22" w:rsidRPr="004C4F0A" w:rsidRDefault="00A40B22" w:rsidP="009F763F"/>
        </w:tc>
        <w:tc>
          <w:tcPr>
            <w:tcW w:w="1252" w:type="dxa"/>
          </w:tcPr>
          <w:p w14:paraId="173306FF" w14:textId="77777777" w:rsidR="00A40B22" w:rsidRPr="004C4F0A" w:rsidRDefault="00A40B22" w:rsidP="009F763F">
            <w:r w:rsidRPr="004C4F0A">
              <w:t>12.92 (a)</w:t>
            </w:r>
          </w:p>
        </w:tc>
        <w:tc>
          <w:tcPr>
            <w:tcW w:w="8222" w:type="dxa"/>
          </w:tcPr>
          <w:p w14:paraId="1BA02F0B" w14:textId="77777777" w:rsidR="00A40B22" w:rsidRPr="004C4F0A" w:rsidRDefault="00A40B22" w:rsidP="009F763F">
            <w:r w:rsidRPr="004C4F0A">
              <w:t>The candidate has demonstrated possession of an earned doctorate or its equivalent (see 12.83(a)).</w:t>
            </w:r>
          </w:p>
        </w:tc>
      </w:tr>
      <w:tr w:rsidR="00A40B22" w:rsidRPr="004C4F0A" w14:paraId="3B7FF71D" w14:textId="77777777" w:rsidTr="009F763F">
        <w:tc>
          <w:tcPr>
            <w:tcW w:w="444" w:type="dxa"/>
          </w:tcPr>
          <w:p w14:paraId="17227730" w14:textId="77777777" w:rsidR="00A40B22" w:rsidRPr="004C4F0A" w:rsidRDefault="00A40B22" w:rsidP="009F763F"/>
        </w:tc>
        <w:tc>
          <w:tcPr>
            <w:tcW w:w="1252" w:type="dxa"/>
          </w:tcPr>
          <w:p w14:paraId="20433A4A" w14:textId="77777777" w:rsidR="00A40B22" w:rsidRPr="004C4F0A" w:rsidRDefault="00A40B22" w:rsidP="009F763F">
            <w:r w:rsidRPr="004C4F0A">
              <w:t>12.92 (b)</w:t>
            </w:r>
          </w:p>
        </w:tc>
        <w:tc>
          <w:tcPr>
            <w:tcW w:w="8222" w:type="dxa"/>
          </w:tcPr>
          <w:p w14:paraId="4E1FF828" w14:textId="77777777" w:rsidR="00A40B22" w:rsidRPr="004C4F0A" w:rsidRDefault="00A40B22" w:rsidP="009F763F">
            <w:r w:rsidRPr="004C4F0A">
              <w:t>The candidate has demonstrated evidence of good performance as a teacher.</w:t>
            </w:r>
          </w:p>
        </w:tc>
      </w:tr>
      <w:tr w:rsidR="00A40B22" w:rsidRPr="004C4F0A" w14:paraId="25697C9E" w14:textId="77777777" w:rsidTr="009F763F">
        <w:tc>
          <w:tcPr>
            <w:tcW w:w="444" w:type="dxa"/>
          </w:tcPr>
          <w:p w14:paraId="3737F28C" w14:textId="77777777" w:rsidR="00A40B22" w:rsidRPr="004C4F0A" w:rsidRDefault="00A40B22" w:rsidP="009F763F"/>
        </w:tc>
        <w:tc>
          <w:tcPr>
            <w:tcW w:w="1252" w:type="dxa"/>
          </w:tcPr>
          <w:p w14:paraId="7860A49F" w14:textId="77777777" w:rsidR="00A40B22" w:rsidRPr="004C4F0A" w:rsidRDefault="00A40B22" w:rsidP="009F763F">
            <w:r w:rsidRPr="004C4F0A">
              <w:t>12.92 (c)</w:t>
            </w:r>
          </w:p>
        </w:tc>
        <w:tc>
          <w:tcPr>
            <w:tcW w:w="8222" w:type="dxa"/>
          </w:tcPr>
          <w:p w14:paraId="2E9857B5" w14:textId="77777777" w:rsidR="00A40B22" w:rsidRPr="004C4F0A" w:rsidRDefault="00A40B22" w:rsidP="009F763F">
            <w:r w:rsidRPr="004C4F0A">
              <w:t>The candidate has demonstrated evidence of having established the foundation of an enduring and productive involvement in scholarly activity.</w:t>
            </w:r>
          </w:p>
        </w:tc>
      </w:tr>
      <w:tr w:rsidR="00A40B22" w:rsidRPr="004C4F0A" w14:paraId="7C4290B6" w14:textId="77777777" w:rsidTr="009F763F">
        <w:tc>
          <w:tcPr>
            <w:tcW w:w="444" w:type="dxa"/>
          </w:tcPr>
          <w:p w14:paraId="5ADE8646" w14:textId="77777777" w:rsidR="00A40B22" w:rsidRPr="004C4F0A" w:rsidRDefault="00A40B22" w:rsidP="009F763F"/>
        </w:tc>
        <w:tc>
          <w:tcPr>
            <w:tcW w:w="1252" w:type="dxa"/>
          </w:tcPr>
          <w:p w14:paraId="25D21335" w14:textId="77777777" w:rsidR="00A40B22" w:rsidRPr="004C4F0A" w:rsidRDefault="00A40B22" w:rsidP="009F763F">
            <w:r w:rsidRPr="004C4F0A">
              <w:t>12.92 (d)</w:t>
            </w:r>
          </w:p>
        </w:tc>
        <w:tc>
          <w:tcPr>
            <w:tcW w:w="8222" w:type="dxa"/>
          </w:tcPr>
          <w:p w14:paraId="0737A1B0" w14:textId="77777777" w:rsidR="00A40B22" w:rsidRPr="004C4F0A" w:rsidRDefault="00A40B22" w:rsidP="009F763F">
            <w:pPr>
              <w:rPr>
                <w:i/>
              </w:rPr>
            </w:pPr>
            <w:r w:rsidRPr="004C4F0A">
              <w:t xml:space="preserve">The candidate has demonstrated evidence of participation in service activities which contribute to the functioning of the University.  </w:t>
            </w:r>
          </w:p>
        </w:tc>
      </w:tr>
      <w:tr w:rsidR="00A40B22" w:rsidRPr="004C4F0A" w14:paraId="14E5D9D1" w14:textId="77777777" w:rsidTr="009F763F">
        <w:tc>
          <w:tcPr>
            <w:tcW w:w="9918" w:type="dxa"/>
            <w:gridSpan w:val="3"/>
          </w:tcPr>
          <w:p w14:paraId="20B683AA" w14:textId="77777777" w:rsidR="00A40B22" w:rsidRPr="004C4F0A" w:rsidRDefault="00A40B22" w:rsidP="009F763F">
            <w:pPr>
              <w:jc w:val="center"/>
            </w:pPr>
            <w:r w:rsidRPr="004C4F0A">
              <w:t>Promotion to Assistant Professor</w:t>
            </w:r>
          </w:p>
        </w:tc>
      </w:tr>
      <w:tr w:rsidR="00A40B22" w:rsidRPr="004C4F0A" w14:paraId="5C4FF1F4" w14:textId="77777777" w:rsidTr="009F763F">
        <w:tc>
          <w:tcPr>
            <w:tcW w:w="444" w:type="dxa"/>
          </w:tcPr>
          <w:p w14:paraId="50E1DE39" w14:textId="77777777" w:rsidR="00A40B22" w:rsidRPr="004C4F0A" w:rsidRDefault="00A40B22" w:rsidP="009F763F"/>
        </w:tc>
        <w:tc>
          <w:tcPr>
            <w:tcW w:w="1252" w:type="dxa"/>
          </w:tcPr>
          <w:p w14:paraId="04170C80" w14:textId="77777777" w:rsidR="00A40B22" w:rsidRPr="004C4F0A" w:rsidRDefault="00A40B22" w:rsidP="009F763F">
            <w:r w:rsidRPr="004C4F0A">
              <w:t>12.93</w:t>
            </w:r>
          </w:p>
        </w:tc>
        <w:tc>
          <w:tcPr>
            <w:tcW w:w="8222" w:type="dxa"/>
          </w:tcPr>
          <w:p w14:paraId="03472B2C" w14:textId="77777777" w:rsidR="00A40B22" w:rsidRPr="004C4F0A" w:rsidRDefault="00A40B22" w:rsidP="009F763F">
            <w:r w:rsidRPr="004C4F0A">
              <w:t>The candidate has demonstrated possession of an earned doctorate or its equivalent (see 12.83 (a)).</w:t>
            </w:r>
          </w:p>
        </w:tc>
      </w:tr>
      <w:tr w:rsidR="00A40B22" w:rsidRPr="004C4F0A" w14:paraId="20383598" w14:textId="77777777" w:rsidTr="009F763F">
        <w:tc>
          <w:tcPr>
            <w:tcW w:w="9918" w:type="dxa"/>
            <w:gridSpan w:val="3"/>
          </w:tcPr>
          <w:p w14:paraId="0201F59D" w14:textId="77777777" w:rsidR="00A40B22" w:rsidRPr="004C4F0A" w:rsidRDefault="00A40B22" w:rsidP="009F763F">
            <w:pPr>
              <w:jc w:val="center"/>
            </w:pPr>
            <w:r w:rsidRPr="004C4F0A">
              <w:t>Promotion to Associate Professor</w:t>
            </w:r>
          </w:p>
        </w:tc>
      </w:tr>
      <w:tr w:rsidR="00A40B22" w:rsidRPr="004C4F0A" w14:paraId="3ADD1FEE" w14:textId="77777777" w:rsidTr="009F763F">
        <w:tc>
          <w:tcPr>
            <w:tcW w:w="444" w:type="dxa"/>
          </w:tcPr>
          <w:p w14:paraId="276CCC7C" w14:textId="77777777" w:rsidR="00A40B22" w:rsidRPr="004C4F0A" w:rsidRDefault="00A40B22" w:rsidP="009F763F"/>
        </w:tc>
        <w:tc>
          <w:tcPr>
            <w:tcW w:w="1252" w:type="dxa"/>
          </w:tcPr>
          <w:p w14:paraId="13ED675F" w14:textId="77777777" w:rsidR="00A40B22" w:rsidRPr="004C4F0A" w:rsidRDefault="00A40B22" w:rsidP="009F763F">
            <w:r w:rsidRPr="004C4F0A">
              <w:t>12.95</w:t>
            </w:r>
          </w:p>
        </w:tc>
        <w:tc>
          <w:tcPr>
            <w:tcW w:w="8222" w:type="dxa"/>
          </w:tcPr>
          <w:p w14:paraId="15A37571" w14:textId="77777777" w:rsidR="00A40B22" w:rsidRPr="004C4F0A" w:rsidRDefault="00A40B22" w:rsidP="009F763F">
            <w:r w:rsidRPr="004C4F0A">
              <w:t>The candidate has demonstrated a record of accomplishment.</w:t>
            </w:r>
          </w:p>
        </w:tc>
      </w:tr>
      <w:tr w:rsidR="00A40B22" w:rsidRPr="004C4F0A" w14:paraId="46613F33" w14:textId="77777777" w:rsidTr="009F763F">
        <w:tc>
          <w:tcPr>
            <w:tcW w:w="444" w:type="dxa"/>
          </w:tcPr>
          <w:p w14:paraId="501EC9EC" w14:textId="77777777" w:rsidR="00A40B22" w:rsidRPr="004C4F0A" w:rsidRDefault="00A40B22" w:rsidP="009F763F"/>
        </w:tc>
        <w:tc>
          <w:tcPr>
            <w:tcW w:w="1252" w:type="dxa"/>
          </w:tcPr>
          <w:p w14:paraId="4835421E" w14:textId="77777777" w:rsidR="00A40B22" w:rsidRPr="004C4F0A" w:rsidRDefault="00A40B22" w:rsidP="009F763F">
            <w:r w:rsidRPr="004C4F0A">
              <w:t>12.95 (a)</w:t>
            </w:r>
          </w:p>
        </w:tc>
        <w:tc>
          <w:tcPr>
            <w:tcW w:w="8222" w:type="dxa"/>
          </w:tcPr>
          <w:p w14:paraId="3E365B81" w14:textId="77777777" w:rsidR="00A40B22" w:rsidRPr="004C4F0A" w:rsidRDefault="00A40B22" w:rsidP="009F763F">
            <w:r w:rsidRPr="004C4F0A">
              <w:t>The candidate has demonstrated evidence of a positive record of performance as a teacher.</w:t>
            </w:r>
          </w:p>
        </w:tc>
      </w:tr>
      <w:tr w:rsidR="00A40B22" w:rsidRPr="004C4F0A" w14:paraId="2A9BEE08" w14:textId="77777777" w:rsidTr="009F763F">
        <w:tc>
          <w:tcPr>
            <w:tcW w:w="444" w:type="dxa"/>
          </w:tcPr>
          <w:p w14:paraId="1BC2717A" w14:textId="77777777" w:rsidR="00A40B22" w:rsidRPr="004C4F0A" w:rsidRDefault="00A40B22" w:rsidP="009F763F"/>
        </w:tc>
        <w:tc>
          <w:tcPr>
            <w:tcW w:w="1252" w:type="dxa"/>
          </w:tcPr>
          <w:p w14:paraId="0D882905" w14:textId="77777777" w:rsidR="00A40B22" w:rsidRPr="004C4F0A" w:rsidRDefault="00A40B22" w:rsidP="009F763F">
            <w:r w:rsidRPr="004C4F0A">
              <w:t>12.95 (b)</w:t>
            </w:r>
          </w:p>
        </w:tc>
        <w:tc>
          <w:tcPr>
            <w:tcW w:w="8222" w:type="dxa"/>
          </w:tcPr>
          <w:p w14:paraId="3B9A542C" w14:textId="77777777" w:rsidR="00A40B22" w:rsidRPr="004C4F0A" w:rsidRDefault="00A40B22" w:rsidP="009F763F">
            <w:r w:rsidRPr="004C4F0A">
              <w:t>The candidate has demonstrated evidence of accomplishment in the discipline demonstrated by scholarly activity that is supported by external recognition of the candidate’s work.</w:t>
            </w:r>
          </w:p>
        </w:tc>
      </w:tr>
      <w:tr w:rsidR="00A40B22" w:rsidRPr="004C4F0A" w14:paraId="17244F14" w14:textId="77777777" w:rsidTr="009F763F">
        <w:trPr>
          <w:trHeight w:val="872"/>
        </w:trPr>
        <w:tc>
          <w:tcPr>
            <w:tcW w:w="444" w:type="dxa"/>
          </w:tcPr>
          <w:p w14:paraId="3B077EC6" w14:textId="77777777" w:rsidR="00A40B22" w:rsidRPr="004C4F0A" w:rsidRDefault="00A40B22" w:rsidP="009F763F"/>
        </w:tc>
        <w:tc>
          <w:tcPr>
            <w:tcW w:w="1252" w:type="dxa"/>
          </w:tcPr>
          <w:p w14:paraId="299751EA" w14:textId="77777777" w:rsidR="00A40B22" w:rsidRPr="004C4F0A" w:rsidRDefault="00A40B22" w:rsidP="009F763F">
            <w:r w:rsidRPr="004C4F0A">
              <w:t>12.95 (c)</w:t>
            </w:r>
          </w:p>
        </w:tc>
        <w:tc>
          <w:tcPr>
            <w:tcW w:w="8222" w:type="dxa"/>
          </w:tcPr>
          <w:p w14:paraId="2D2E4BA3" w14:textId="77777777" w:rsidR="00A40B22" w:rsidRDefault="00A40B22" w:rsidP="009F763F">
            <w:r w:rsidRPr="004C4F0A">
              <w:t xml:space="preserve">The candidate has demonstrated evidence of service to the University and discipline-related service to the academic, professional, or broader community. </w:t>
            </w:r>
          </w:p>
          <w:p w14:paraId="64186695" w14:textId="77777777" w:rsidR="00A40B22" w:rsidRPr="004C4F0A" w:rsidRDefault="00A40B22" w:rsidP="009F763F">
            <w:pPr>
              <w:rPr>
                <w:i/>
              </w:rPr>
            </w:pPr>
          </w:p>
        </w:tc>
      </w:tr>
      <w:tr w:rsidR="00A40B22" w:rsidRPr="004C4F0A" w14:paraId="2FB934B7" w14:textId="77777777" w:rsidTr="009F763F">
        <w:tc>
          <w:tcPr>
            <w:tcW w:w="9918" w:type="dxa"/>
            <w:gridSpan w:val="3"/>
          </w:tcPr>
          <w:p w14:paraId="66FA69C9" w14:textId="77777777" w:rsidR="00A40B22" w:rsidRPr="004C4F0A" w:rsidRDefault="00A40B22" w:rsidP="009F763F">
            <w:pPr>
              <w:jc w:val="center"/>
            </w:pPr>
            <w:r w:rsidRPr="004C4F0A">
              <w:t>Promotion to Full Professor</w:t>
            </w:r>
          </w:p>
        </w:tc>
      </w:tr>
      <w:tr w:rsidR="00A40B22" w:rsidRPr="004C4F0A" w14:paraId="409F8AAB" w14:textId="77777777" w:rsidTr="009F763F">
        <w:tc>
          <w:tcPr>
            <w:tcW w:w="444" w:type="dxa"/>
          </w:tcPr>
          <w:p w14:paraId="6F280B26" w14:textId="77777777" w:rsidR="00A40B22" w:rsidRPr="004C4F0A" w:rsidRDefault="00A40B22" w:rsidP="009F763F"/>
        </w:tc>
        <w:tc>
          <w:tcPr>
            <w:tcW w:w="1252" w:type="dxa"/>
          </w:tcPr>
          <w:p w14:paraId="6E409342" w14:textId="77777777" w:rsidR="00A40B22" w:rsidRPr="004C4F0A" w:rsidRDefault="00A40B22" w:rsidP="009F763F">
            <w:r w:rsidRPr="004C4F0A">
              <w:t>12.96</w:t>
            </w:r>
          </w:p>
        </w:tc>
        <w:tc>
          <w:tcPr>
            <w:tcW w:w="8222" w:type="dxa"/>
          </w:tcPr>
          <w:p w14:paraId="3E5E3EE4" w14:textId="77777777" w:rsidR="00A40B22" w:rsidRPr="004C4F0A" w:rsidRDefault="00A40B22" w:rsidP="009F763F">
            <w:r w:rsidRPr="004C4F0A">
              <w:t>The candidate has demonstrated continuing performance consistent with the rank of Associate Professor.</w:t>
            </w:r>
          </w:p>
        </w:tc>
      </w:tr>
      <w:tr w:rsidR="00A40B22" w:rsidRPr="004C4F0A" w14:paraId="463F514E" w14:textId="77777777" w:rsidTr="009F763F">
        <w:tc>
          <w:tcPr>
            <w:tcW w:w="444" w:type="dxa"/>
          </w:tcPr>
          <w:p w14:paraId="439793CB" w14:textId="77777777" w:rsidR="00A40B22" w:rsidRPr="004C4F0A" w:rsidRDefault="00A40B22" w:rsidP="009F763F"/>
        </w:tc>
        <w:tc>
          <w:tcPr>
            <w:tcW w:w="1252" w:type="dxa"/>
          </w:tcPr>
          <w:p w14:paraId="290DAC23" w14:textId="77777777" w:rsidR="00A40B22" w:rsidRPr="004C4F0A" w:rsidRDefault="00A40B22" w:rsidP="009F763F">
            <w:r w:rsidRPr="004C4F0A">
              <w:t>12.96</w:t>
            </w:r>
          </w:p>
        </w:tc>
        <w:tc>
          <w:tcPr>
            <w:tcW w:w="8222" w:type="dxa"/>
          </w:tcPr>
          <w:p w14:paraId="0C9188F2" w14:textId="77777777" w:rsidR="00A40B22" w:rsidRPr="004C4F0A" w:rsidRDefault="00A40B22" w:rsidP="009F763F">
            <w:r w:rsidRPr="004C4F0A">
              <w:t>The candidate has demonstrated a distinctive contribution to academic life above the standard required for promotion to Associate Professor.</w:t>
            </w:r>
          </w:p>
        </w:tc>
      </w:tr>
      <w:tr w:rsidR="00A40B22" w:rsidRPr="004C4F0A" w14:paraId="19D441F8" w14:textId="77777777" w:rsidTr="009F763F">
        <w:tc>
          <w:tcPr>
            <w:tcW w:w="444" w:type="dxa"/>
          </w:tcPr>
          <w:p w14:paraId="061EE951" w14:textId="77777777" w:rsidR="00A40B22" w:rsidRPr="004C4F0A" w:rsidRDefault="00A40B22" w:rsidP="009F763F"/>
        </w:tc>
        <w:tc>
          <w:tcPr>
            <w:tcW w:w="1252" w:type="dxa"/>
          </w:tcPr>
          <w:p w14:paraId="6AE982F1" w14:textId="77777777" w:rsidR="00A40B22" w:rsidRPr="004C4F0A" w:rsidRDefault="00A40B22" w:rsidP="009F763F">
            <w:r w:rsidRPr="004C4F0A">
              <w:t>12.96 (a)</w:t>
            </w:r>
          </w:p>
        </w:tc>
        <w:tc>
          <w:tcPr>
            <w:tcW w:w="8222" w:type="dxa"/>
          </w:tcPr>
          <w:p w14:paraId="1B515270" w14:textId="77777777" w:rsidR="00A40B22" w:rsidRPr="004C4F0A" w:rsidRDefault="00A40B22" w:rsidP="009F763F">
            <w:r w:rsidRPr="004C4F0A">
              <w:t>The candidate has demonstrated distinctive teaching evidenced by superior performance as a teacher and superior contributions to the teaching of the discipline.</w:t>
            </w:r>
          </w:p>
        </w:tc>
      </w:tr>
      <w:tr w:rsidR="00A40B22" w:rsidRPr="004C4F0A" w14:paraId="75F04031" w14:textId="77777777" w:rsidTr="009F763F">
        <w:tc>
          <w:tcPr>
            <w:tcW w:w="444" w:type="dxa"/>
          </w:tcPr>
          <w:p w14:paraId="7EF3922B" w14:textId="77777777" w:rsidR="00A40B22" w:rsidRPr="004C4F0A" w:rsidRDefault="00A40B22" w:rsidP="009F763F"/>
        </w:tc>
        <w:tc>
          <w:tcPr>
            <w:tcW w:w="1252" w:type="dxa"/>
          </w:tcPr>
          <w:p w14:paraId="613B7BF9" w14:textId="77777777" w:rsidR="00A40B22" w:rsidRPr="004C4F0A" w:rsidRDefault="00A40B22" w:rsidP="009F763F">
            <w:r w:rsidRPr="004C4F0A">
              <w:t>12.96 (b)</w:t>
            </w:r>
          </w:p>
        </w:tc>
        <w:tc>
          <w:tcPr>
            <w:tcW w:w="8222" w:type="dxa"/>
          </w:tcPr>
          <w:p w14:paraId="420FDF24" w14:textId="77777777" w:rsidR="00A40B22" w:rsidRPr="004C4F0A" w:rsidRDefault="00A40B22" w:rsidP="009F763F">
            <w:r w:rsidRPr="004C4F0A">
              <w:t>The candidate has demonstrated distinctive scholarly activity evidence by recognition at national and international levels.</w:t>
            </w:r>
          </w:p>
        </w:tc>
      </w:tr>
      <w:tr w:rsidR="00A40B22" w:rsidRPr="004C4F0A" w14:paraId="24B2BCF6" w14:textId="77777777" w:rsidTr="009F763F">
        <w:tc>
          <w:tcPr>
            <w:tcW w:w="444" w:type="dxa"/>
          </w:tcPr>
          <w:p w14:paraId="1CDB8905" w14:textId="77777777" w:rsidR="00A40B22" w:rsidRPr="004C4F0A" w:rsidRDefault="00A40B22" w:rsidP="009F763F"/>
        </w:tc>
        <w:tc>
          <w:tcPr>
            <w:tcW w:w="1252" w:type="dxa"/>
          </w:tcPr>
          <w:p w14:paraId="2D2449FA" w14:textId="77777777" w:rsidR="00A40B22" w:rsidRPr="004C4F0A" w:rsidRDefault="00A40B22" w:rsidP="009F763F">
            <w:r w:rsidRPr="004C4F0A">
              <w:t>12.96 (b)</w:t>
            </w:r>
          </w:p>
        </w:tc>
        <w:tc>
          <w:tcPr>
            <w:tcW w:w="8222" w:type="dxa"/>
          </w:tcPr>
          <w:p w14:paraId="6436C865" w14:textId="77777777" w:rsidR="00A40B22" w:rsidRPr="004C4F0A" w:rsidRDefault="00A40B22" w:rsidP="009F763F">
            <w:r w:rsidRPr="004C4F0A">
              <w:t>The candidate has demonstrated distinctive scholarly activity in both quality and quantity.</w:t>
            </w:r>
          </w:p>
        </w:tc>
      </w:tr>
      <w:tr w:rsidR="00A40B22" w:rsidRPr="004C4F0A" w14:paraId="7C347BE4" w14:textId="77777777" w:rsidTr="009F763F">
        <w:tc>
          <w:tcPr>
            <w:tcW w:w="444" w:type="dxa"/>
          </w:tcPr>
          <w:p w14:paraId="7807DCEA" w14:textId="77777777" w:rsidR="00A40B22" w:rsidRPr="004C4F0A" w:rsidRDefault="00A40B22" w:rsidP="009F763F"/>
        </w:tc>
        <w:tc>
          <w:tcPr>
            <w:tcW w:w="1252" w:type="dxa"/>
          </w:tcPr>
          <w:p w14:paraId="60B2FC02" w14:textId="77777777" w:rsidR="00A40B22" w:rsidRPr="004C4F0A" w:rsidRDefault="00A40B22" w:rsidP="009F763F">
            <w:r w:rsidRPr="004C4F0A">
              <w:t>12.96 (c)</w:t>
            </w:r>
          </w:p>
        </w:tc>
        <w:tc>
          <w:tcPr>
            <w:tcW w:w="8222" w:type="dxa"/>
          </w:tcPr>
          <w:p w14:paraId="4D7AD46F" w14:textId="77777777" w:rsidR="00A40B22" w:rsidRPr="004C4F0A" w:rsidRDefault="00A40B22" w:rsidP="009F763F">
            <w:r w:rsidRPr="004C4F0A">
              <w:t xml:space="preserve">The candidate has demonstrated distinctive service to the University and academic community evidenced by contributions of leadership and innovation involving decisions and policies that have had a major beneficial influence. </w:t>
            </w:r>
          </w:p>
        </w:tc>
      </w:tr>
      <w:tr w:rsidR="00A40B22" w:rsidRPr="004C4F0A" w14:paraId="01549C29" w14:textId="77777777" w:rsidTr="009F763F">
        <w:tc>
          <w:tcPr>
            <w:tcW w:w="9918" w:type="dxa"/>
            <w:gridSpan w:val="3"/>
          </w:tcPr>
          <w:p w14:paraId="0481C44E" w14:textId="77777777" w:rsidR="00A40B22" w:rsidRPr="004C4F0A" w:rsidRDefault="00A40B22" w:rsidP="009F763F">
            <w:pPr>
              <w:jc w:val="center"/>
            </w:pPr>
            <w:r w:rsidRPr="004C4F0A">
              <w:t>Checklist E: Criteria for Promotion (Instructors)</w:t>
            </w:r>
          </w:p>
        </w:tc>
      </w:tr>
      <w:tr w:rsidR="00A40B22" w:rsidRPr="004C4F0A" w14:paraId="23A2F710" w14:textId="77777777" w:rsidTr="009F763F">
        <w:tc>
          <w:tcPr>
            <w:tcW w:w="444" w:type="dxa"/>
          </w:tcPr>
          <w:p w14:paraId="25F790BC" w14:textId="77777777" w:rsidR="00A40B22" w:rsidRPr="004C4F0A" w:rsidRDefault="00A40B22" w:rsidP="009F763F"/>
        </w:tc>
        <w:tc>
          <w:tcPr>
            <w:tcW w:w="1252" w:type="dxa"/>
          </w:tcPr>
          <w:p w14:paraId="25784CD9" w14:textId="77777777" w:rsidR="00A40B22" w:rsidRPr="004C4F0A" w:rsidRDefault="00A40B22" w:rsidP="009F763F">
            <w:r w:rsidRPr="004C4F0A">
              <w:t>43.71</w:t>
            </w:r>
          </w:p>
        </w:tc>
        <w:tc>
          <w:tcPr>
            <w:tcW w:w="8222" w:type="dxa"/>
          </w:tcPr>
          <w:p w14:paraId="1328E9ED" w14:textId="77777777" w:rsidR="00A40B22" w:rsidRPr="004C4F0A" w:rsidRDefault="00A40B22" w:rsidP="009F763F">
            <w:r w:rsidRPr="004C4F0A">
              <w:t xml:space="preserve">The 4 factors for assessment were academic or professional qualifications and experience, performance as an </w:t>
            </w:r>
            <w:proofErr w:type="gramStart"/>
            <w:r w:rsidRPr="004C4F0A">
              <w:t>Instructor</w:t>
            </w:r>
            <w:proofErr w:type="gramEnd"/>
            <w:r w:rsidRPr="004C4F0A">
              <w:t>, contributions to academic programs, and service.</w:t>
            </w:r>
          </w:p>
        </w:tc>
      </w:tr>
      <w:tr w:rsidR="00A40B22" w:rsidRPr="004C4F0A" w14:paraId="0A045C97" w14:textId="77777777" w:rsidTr="009F763F">
        <w:tc>
          <w:tcPr>
            <w:tcW w:w="444" w:type="dxa"/>
          </w:tcPr>
          <w:p w14:paraId="3DECE75C" w14:textId="77777777" w:rsidR="00A40B22" w:rsidRPr="004C4F0A" w:rsidRDefault="00A40B22" w:rsidP="009F763F"/>
        </w:tc>
        <w:tc>
          <w:tcPr>
            <w:tcW w:w="1252" w:type="dxa"/>
          </w:tcPr>
          <w:p w14:paraId="44747BA4" w14:textId="77777777" w:rsidR="00A40B22" w:rsidRPr="004C4F0A" w:rsidRDefault="00A40B22" w:rsidP="009F763F">
            <w:r w:rsidRPr="004C4F0A">
              <w:t>43.71</w:t>
            </w:r>
          </w:p>
        </w:tc>
        <w:tc>
          <w:tcPr>
            <w:tcW w:w="8222" w:type="dxa"/>
          </w:tcPr>
          <w:p w14:paraId="43B82230" w14:textId="77777777" w:rsidR="00A40B22" w:rsidRPr="004C4F0A" w:rsidRDefault="00A40B22" w:rsidP="009F763F">
            <w:r w:rsidRPr="004C4F0A">
              <w:t>All criteria are present in the candidate’s application.</w:t>
            </w:r>
          </w:p>
        </w:tc>
      </w:tr>
      <w:tr w:rsidR="00A40B22" w:rsidRPr="004C4F0A" w14:paraId="0628F7DD" w14:textId="77777777" w:rsidTr="009F763F">
        <w:tc>
          <w:tcPr>
            <w:tcW w:w="444" w:type="dxa"/>
          </w:tcPr>
          <w:p w14:paraId="6460B577" w14:textId="77777777" w:rsidR="00A40B22" w:rsidRPr="004C4F0A" w:rsidRDefault="00A40B22" w:rsidP="009F763F"/>
        </w:tc>
        <w:tc>
          <w:tcPr>
            <w:tcW w:w="1252" w:type="dxa"/>
          </w:tcPr>
          <w:p w14:paraId="6D1E814D" w14:textId="77777777" w:rsidR="00A40B22" w:rsidRPr="004C4F0A" w:rsidRDefault="00A40B22" w:rsidP="009F763F">
            <w:r w:rsidRPr="004C4F0A">
              <w:t>43.71 (a)</w:t>
            </w:r>
          </w:p>
        </w:tc>
        <w:tc>
          <w:tcPr>
            <w:tcW w:w="8222" w:type="dxa"/>
          </w:tcPr>
          <w:p w14:paraId="46535677" w14:textId="77777777" w:rsidR="00A40B22" w:rsidRPr="004C4F0A" w:rsidRDefault="00A40B22" w:rsidP="009F763F">
            <w:r w:rsidRPr="004C4F0A">
              <w:t xml:space="preserve">Candidate’s dossier includes evidence of possession of an earned </w:t>
            </w:r>
            <w:proofErr w:type="gramStart"/>
            <w:r w:rsidRPr="004C4F0A">
              <w:t>Master’s</w:t>
            </w:r>
            <w:proofErr w:type="gramEnd"/>
            <w:r w:rsidRPr="004C4F0A">
              <w:t xml:space="preserve"> degree or equivalent academic qualifications and/or experience as evidenced by a letter of appointment.</w:t>
            </w:r>
          </w:p>
        </w:tc>
      </w:tr>
      <w:tr w:rsidR="00A40B22" w:rsidRPr="004C4F0A" w14:paraId="34DC1D66" w14:textId="77777777" w:rsidTr="009F763F">
        <w:tc>
          <w:tcPr>
            <w:tcW w:w="444" w:type="dxa"/>
          </w:tcPr>
          <w:p w14:paraId="6CB98A96" w14:textId="77777777" w:rsidR="00A40B22" w:rsidRPr="004C4F0A" w:rsidRDefault="00A40B22" w:rsidP="009F763F"/>
        </w:tc>
        <w:tc>
          <w:tcPr>
            <w:tcW w:w="1252" w:type="dxa"/>
          </w:tcPr>
          <w:p w14:paraId="25068A44" w14:textId="77777777" w:rsidR="00A40B22" w:rsidRPr="004C4F0A" w:rsidRDefault="00A40B22" w:rsidP="009F763F">
            <w:r w:rsidRPr="004C4F0A">
              <w:t>43.71(b)</w:t>
            </w:r>
          </w:p>
        </w:tc>
        <w:tc>
          <w:tcPr>
            <w:tcW w:w="8222" w:type="dxa"/>
          </w:tcPr>
          <w:p w14:paraId="06F30A3B" w14:textId="77777777" w:rsidR="00A40B22" w:rsidRPr="004C4F0A" w:rsidRDefault="00A40B22" w:rsidP="009F763F">
            <w:r w:rsidRPr="004C4F0A">
              <w:t>Performance was evaluated in relation to the duties expected of Instructors in Article 17.</w:t>
            </w:r>
          </w:p>
        </w:tc>
      </w:tr>
      <w:tr w:rsidR="00A40B22" w:rsidRPr="004C4F0A" w14:paraId="6BBE5247" w14:textId="77777777" w:rsidTr="009F763F">
        <w:tc>
          <w:tcPr>
            <w:tcW w:w="444" w:type="dxa"/>
          </w:tcPr>
          <w:p w14:paraId="7B60B315" w14:textId="77777777" w:rsidR="00A40B22" w:rsidRPr="004C4F0A" w:rsidRDefault="00A40B22" w:rsidP="009F763F"/>
        </w:tc>
        <w:tc>
          <w:tcPr>
            <w:tcW w:w="1252" w:type="dxa"/>
          </w:tcPr>
          <w:p w14:paraId="47C33573" w14:textId="77777777" w:rsidR="00A40B22" w:rsidRPr="004C4F0A" w:rsidRDefault="00A40B22" w:rsidP="009F763F">
            <w:r w:rsidRPr="004C4F0A">
              <w:t>43.71(b)</w:t>
            </w:r>
          </w:p>
        </w:tc>
        <w:tc>
          <w:tcPr>
            <w:tcW w:w="8222" w:type="dxa"/>
          </w:tcPr>
          <w:p w14:paraId="26E64A54" w14:textId="77777777" w:rsidR="00A40B22" w:rsidRPr="004C4F0A" w:rsidRDefault="00A40B22" w:rsidP="009F763F">
            <w:r w:rsidRPr="004C4F0A">
              <w:t>Performance was evaluated in relation to the annual Career Development Meetings.</w:t>
            </w:r>
          </w:p>
        </w:tc>
      </w:tr>
      <w:tr w:rsidR="00A40B22" w:rsidRPr="004C4F0A" w14:paraId="12609A63" w14:textId="77777777" w:rsidTr="009F763F">
        <w:tc>
          <w:tcPr>
            <w:tcW w:w="444" w:type="dxa"/>
          </w:tcPr>
          <w:p w14:paraId="7F675EDB" w14:textId="77777777" w:rsidR="00A40B22" w:rsidRPr="004C4F0A" w:rsidRDefault="00A40B22" w:rsidP="009F763F"/>
        </w:tc>
        <w:tc>
          <w:tcPr>
            <w:tcW w:w="1252" w:type="dxa"/>
          </w:tcPr>
          <w:p w14:paraId="3BAEFB82" w14:textId="77777777" w:rsidR="00A40B22" w:rsidRPr="004C4F0A" w:rsidRDefault="00A40B22" w:rsidP="009F763F">
            <w:r w:rsidRPr="004C4F0A">
              <w:t>43.71(b)</w:t>
            </w:r>
          </w:p>
        </w:tc>
        <w:tc>
          <w:tcPr>
            <w:tcW w:w="8222" w:type="dxa"/>
          </w:tcPr>
          <w:p w14:paraId="42F37F1F" w14:textId="77777777" w:rsidR="00A40B22" w:rsidRPr="004C4F0A" w:rsidRDefault="00A40B22" w:rsidP="009F763F">
            <w:r w:rsidRPr="004C4F0A">
              <w:t>Performance was evaluated in relation to other materials provided under Article 12.03.</w:t>
            </w:r>
          </w:p>
        </w:tc>
      </w:tr>
      <w:tr w:rsidR="00A40B22" w:rsidRPr="004C4F0A" w14:paraId="30726A8D" w14:textId="77777777" w:rsidTr="009F763F">
        <w:tc>
          <w:tcPr>
            <w:tcW w:w="9918" w:type="dxa"/>
            <w:gridSpan w:val="3"/>
          </w:tcPr>
          <w:p w14:paraId="1F0F7E71" w14:textId="77777777" w:rsidR="00A40B22" w:rsidRPr="004C4F0A" w:rsidRDefault="00A40B22" w:rsidP="009F763F">
            <w:pPr>
              <w:jc w:val="center"/>
            </w:pPr>
            <w:r w:rsidRPr="004C4F0A">
              <w:t>Checklist F: Qualifications for Promotion (Instructors)</w:t>
            </w:r>
          </w:p>
        </w:tc>
      </w:tr>
      <w:tr w:rsidR="00A40B22" w:rsidRPr="004C4F0A" w14:paraId="6520ACE0" w14:textId="77777777" w:rsidTr="009F763F">
        <w:tc>
          <w:tcPr>
            <w:tcW w:w="444" w:type="dxa"/>
          </w:tcPr>
          <w:p w14:paraId="306E7139" w14:textId="77777777" w:rsidR="00A40B22" w:rsidRPr="004C4F0A" w:rsidRDefault="00A40B22" w:rsidP="009F763F"/>
        </w:tc>
        <w:tc>
          <w:tcPr>
            <w:tcW w:w="1252" w:type="dxa"/>
          </w:tcPr>
          <w:p w14:paraId="17FA74EC" w14:textId="77777777" w:rsidR="00A40B22" w:rsidRPr="004C4F0A" w:rsidRDefault="00A40B22" w:rsidP="009F763F">
            <w:r w:rsidRPr="004C4F0A">
              <w:t>43.81 (a)</w:t>
            </w:r>
          </w:p>
        </w:tc>
        <w:tc>
          <w:tcPr>
            <w:tcW w:w="8222" w:type="dxa"/>
          </w:tcPr>
          <w:p w14:paraId="7E6433B5" w14:textId="77777777" w:rsidR="00A40B22" w:rsidRPr="004C4F0A" w:rsidRDefault="00A40B22" w:rsidP="009F763F">
            <w:r w:rsidRPr="004C4F0A">
              <w:t xml:space="preserve">The Candidate has demonstrated evidence of a positive record as an </w:t>
            </w:r>
            <w:proofErr w:type="gramStart"/>
            <w:r w:rsidRPr="004C4F0A">
              <w:t>Instructor</w:t>
            </w:r>
            <w:proofErr w:type="gramEnd"/>
            <w:r w:rsidRPr="004C4F0A">
              <w:t>.</w:t>
            </w:r>
          </w:p>
        </w:tc>
      </w:tr>
      <w:tr w:rsidR="00A40B22" w:rsidRPr="004C4F0A" w14:paraId="36844646" w14:textId="77777777" w:rsidTr="009F763F">
        <w:tc>
          <w:tcPr>
            <w:tcW w:w="444" w:type="dxa"/>
          </w:tcPr>
          <w:p w14:paraId="3194EC9C" w14:textId="77777777" w:rsidR="00A40B22" w:rsidRPr="004C4F0A" w:rsidRDefault="00A40B22" w:rsidP="009F763F"/>
        </w:tc>
        <w:tc>
          <w:tcPr>
            <w:tcW w:w="1252" w:type="dxa"/>
          </w:tcPr>
          <w:p w14:paraId="3945F157" w14:textId="77777777" w:rsidR="00A40B22" w:rsidRPr="004C4F0A" w:rsidRDefault="00A40B22" w:rsidP="009F763F">
            <w:r w:rsidRPr="004C4F0A">
              <w:t>43.81 (b)</w:t>
            </w:r>
          </w:p>
        </w:tc>
        <w:tc>
          <w:tcPr>
            <w:tcW w:w="8222" w:type="dxa"/>
          </w:tcPr>
          <w:p w14:paraId="4B487A2F" w14:textId="77777777" w:rsidR="00A40B22" w:rsidRPr="004C4F0A" w:rsidRDefault="00A40B22" w:rsidP="009F763F">
            <w:r w:rsidRPr="004C4F0A">
              <w:t>The candidate has demonstrated evidence of continuing contribution to the development of academic programs.</w:t>
            </w:r>
          </w:p>
        </w:tc>
      </w:tr>
      <w:tr w:rsidR="00A40B22" w:rsidRPr="004C4F0A" w14:paraId="6569C061" w14:textId="77777777" w:rsidTr="009F763F">
        <w:tc>
          <w:tcPr>
            <w:tcW w:w="444" w:type="dxa"/>
          </w:tcPr>
          <w:p w14:paraId="0B88C62C" w14:textId="77777777" w:rsidR="00A40B22" w:rsidRPr="004C4F0A" w:rsidRDefault="00A40B22" w:rsidP="009F763F"/>
        </w:tc>
        <w:tc>
          <w:tcPr>
            <w:tcW w:w="1252" w:type="dxa"/>
          </w:tcPr>
          <w:p w14:paraId="19273830" w14:textId="77777777" w:rsidR="00A40B22" w:rsidRPr="004C4F0A" w:rsidRDefault="00A40B22" w:rsidP="009F763F">
            <w:r w:rsidRPr="004C4F0A">
              <w:t>43.81(e)</w:t>
            </w:r>
          </w:p>
        </w:tc>
        <w:tc>
          <w:tcPr>
            <w:tcW w:w="8222" w:type="dxa"/>
          </w:tcPr>
          <w:p w14:paraId="10A357BE" w14:textId="77777777" w:rsidR="00A40B22" w:rsidRPr="004C4F0A" w:rsidRDefault="00A40B22" w:rsidP="009F763F">
            <w:r w:rsidRPr="004C4F0A">
              <w:t>Additional qualifications such as a Ph.D. or other professional certification or degrees offered by the candidate were taken into consideration.</w:t>
            </w:r>
          </w:p>
        </w:tc>
      </w:tr>
    </w:tbl>
    <w:p w14:paraId="25063776" w14:textId="77777777" w:rsidR="00A40B22" w:rsidRPr="004C4F0A" w:rsidRDefault="00A40B22" w:rsidP="00A40B22"/>
    <w:p w14:paraId="7A8A64C2" w14:textId="77777777" w:rsidR="00A40B22" w:rsidRPr="004C4F0A" w:rsidRDefault="00A40B22" w:rsidP="00A40B22">
      <w:r w:rsidRPr="004C4F0A">
        <w:t>In accordance with Articles 12.22 (b) and 12.27, I hereby submit the completed DRC Procedure Form:</w:t>
      </w:r>
    </w:p>
    <w:p w14:paraId="2A485DD7" w14:textId="77777777" w:rsidR="00A40B22" w:rsidRPr="004C4F0A" w:rsidRDefault="00A40B22" w:rsidP="00A40B22"/>
    <w:p w14:paraId="3544C238" w14:textId="77777777" w:rsidR="00A40B22" w:rsidRPr="004C4F0A" w:rsidRDefault="00A40B22" w:rsidP="00A40B22">
      <w:pPr>
        <w:tabs>
          <w:tab w:val="left" w:pos="1980"/>
        </w:tabs>
      </w:pPr>
      <w:r w:rsidRPr="004C4F0A">
        <w:t>Dated:</w:t>
      </w:r>
      <w:r w:rsidRPr="004C4F0A">
        <w:tab/>
        <w:t>_______________________________________________________</w:t>
      </w:r>
    </w:p>
    <w:p w14:paraId="29DBB244" w14:textId="77777777" w:rsidR="00A40B22" w:rsidRPr="004C4F0A" w:rsidRDefault="00A40B22" w:rsidP="00A40B22">
      <w:pPr>
        <w:tabs>
          <w:tab w:val="left" w:pos="1980"/>
        </w:tabs>
      </w:pPr>
    </w:p>
    <w:p w14:paraId="6C529EF6" w14:textId="77777777" w:rsidR="00A40B22" w:rsidRPr="004C4F0A" w:rsidRDefault="00A40B22" w:rsidP="00A40B22">
      <w:pPr>
        <w:tabs>
          <w:tab w:val="left" w:pos="1980"/>
        </w:tabs>
      </w:pPr>
      <w:r w:rsidRPr="004C4F0A">
        <w:t>Signed:</w:t>
      </w:r>
      <w:r w:rsidRPr="004C4F0A">
        <w:tab/>
        <w:t>_______________________________________________________</w:t>
      </w:r>
    </w:p>
    <w:p w14:paraId="38A92F6A" w14:textId="77777777" w:rsidR="00A40B22" w:rsidRPr="004C4F0A" w:rsidRDefault="00A40B22" w:rsidP="00A40B22">
      <w:pPr>
        <w:tabs>
          <w:tab w:val="left" w:pos="1980"/>
        </w:tabs>
      </w:pPr>
      <w:r w:rsidRPr="004C4F0A">
        <w:tab/>
        <w:t>Secretary of the DRC</w:t>
      </w:r>
    </w:p>
    <w:bookmarkEnd w:id="1"/>
    <w:p w14:paraId="4D8CCCA6" w14:textId="77777777" w:rsidR="00A40B22" w:rsidRDefault="00A40B22"/>
    <w:sectPr w:rsidR="00A40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22"/>
    <w:rsid w:val="00A4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14B8"/>
  <w15:chartTrackingRefBased/>
  <w15:docId w15:val="{C4141EF5-436E-488E-BBA3-451CA306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B22"/>
    <w:pPr>
      <w:spacing w:after="0" w:line="240" w:lineRule="auto"/>
    </w:pPr>
    <w:rPr>
      <w:rFonts w:ascii="Garamond" w:hAnsi="Garamond"/>
    </w:rPr>
  </w:style>
  <w:style w:type="paragraph" w:styleId="Heading1">
    <w:name w:val="heading 1"/>
    <w:basedOn w:val="Normal"/>
    <w:next w:val="Normal"/>
    <w:link w:val="Heading1Char"/>
    <w:qFormat/>
    <w:rsid w:val="00A40B22"/>
    <w:pPr>
      <w:keepNext/>
      <w:keepLines/>
      <w:tabs>
        <w:tab w:val="left" w:pos="0"/>
        <w:tab w:val="left" w:pos="1260"/>
        <w:tab w:val="left" w:leader="dot" w:pos="9000"/>
      </w:tabs>
      <w:spacing w:before="240" w:after="240"/>
      <w:outlineLvl w:val="0"/>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B22"/>
    <w:rPr>
      <w:rFonts w:ascii="Garamond" w:hAnsi="Garamond"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8973</Characters>
  <Application>Microsoft Office Word</Application>
  <DocSecurity>0</DocSecurity>
  <Lines>74</Lines>
  <Paragraphs>21</Paragraphs>
  <ScaleCrop>false</ScaleCrop>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Longley</dc:creator>
  <cp:keywords/>
  <dc:description/>
  <cp:lastModifiedBy>Jane Longley</cp:lastModifiedBy>
  <cp:revision>1</cp:revision>
  <dcterms:created xsi:type="dcterms:W3CDTF">2022-10-26T16:57:00Z</dcterms:created>
  <dcterms:modified xsi:type="dcterms:W3CDTF">2022-10-26T16:58:00Z</dcterms:modified>
</cp:coreProperties>
</file>